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B15C" w14:textId="77777777" w:rsidR="008D1015" w:rsidRDefault="008D1015" w:rsidP="008D1015">
      <w:pPr>
        <w:pStyle w:val="NormalWeb"/>
        <w:spacing w:before="0" w:beforeAutospacing="0" w:after="0" w:afterAutospacing="0"/>
        <w:jc w:val="center"/>
        <w:rPr>
          <w:rFonts w:ascii="Calibri" w:hAnsi="Calibri"/>
          <w:b/>
          <w:bCs/>
          <w:color w:val="000000"/>
          <w:sz w:val="56"/>
          <w:szCs w:val="56"/>
        </w:rPr>
      </w:pPr>
      <w:r>
        <w:rPr>
          <w:noProof/>
          <w:color w:val="000000"/>
        </w:rPr>
        <w:drawing>
          <wp:inline distT="0" distB="0" distL="0" distR="0" wp14:anchorId="6009EE53" wp14:editId="7808BE91">
            <wp:extent cx="5059680" cy="951470"/>
            <wp:effectExtent l="0" t="0" r="7620" b="1270"/>
            <wp:docPr id="13" name="Picture 13" descr="SCHEV logo"/>
            <wp:cNvGraphicFramePr/>
            <a:graphic xmlns:a="http://schemas.openxmlformats.org/drawingml/2006/main">
              <a:graphicData uri="http://schemas.openxmlformats.org/drawingml/2006/picture">
                <pic:pic xmlns:pic="http://schemas.openxmlformats.org/drawingml/2006/picture">
                  <pic:nvPicPr>
                    <pic:cNvPr id="0" name="image1.jpg" descr="SCHEV logo"/>
                    <pic:cNvPicPr preferRelativeResize="0"/>
                  </pic:nvPicPr>
                  <pic:blipFill>
                    <a:blip r:embed="rId10"/>
                    <a:srcRect/>
                    <a:stretch>
                      <a:fillRect/>
                    </a:stretch>
                  </pic:blipFill>
                  <pic:spPr>
                    <a:xfrm>
                      <a:off x="0" y="0"/>
                      <a:ext cx="5164216" cy="971128"/>
                    </a:xfrm>
                    <a:prstGeom prst="rect">
                      <a:avLst/>
                    </a:prstGeom>
                    <a:ln/>
                  </pic:spPr>
                </pic:pic>
              </a:graphicData>
            </a:graphic>
          </wp:inline>
        </w:drawing>
      </w:r>
    </w:p>
    <w:p w14:paraId="5E78D450" w14:textId="77777777" w:rsidR="008D1015" w:rsidRPr="00A544BF" w:rsidRDefault="008D1015" w:rsidP="008D1015">
      <w:pPr>
        <w:pStyle w:val="NormalWeb"/>
        <w:spacing w:before="0" w:beforeAutospacing="0" w:after="0" w:afterAutospacing="0"/>
        <w:jc w:val="center"/>
      </w:pPr>
      <w:r w:rsidRPr="00A544BF">
        <w:rPr>
          <w:rFonts w:ascii="Calibri" w:hAnsi="Calibri"/>
          <w:b/>
          <w:bCs/>
          <w:color w:val="000000"/>
          <w:sz w:val="56"/>
          <w:szCs w:val="56"/>
        </w:rPr>
        <w:t>GEAR UP Virginia (GUV) 2021-2028</w:t>
      </w:r>
    </w:p>
    <w:p w14:paraId="5C75DC40" w14:textId="77777777" w:rsidR="008D1015" w:rsidRPr="00A544BF" w:rsidRDefault="008D1015" w:rsidP="008D1015">
      <w:pPr>
        <w:spacing w:after="0" w:line="240" w:lineRule="auto"/>
        <w:ind w:left="13"/>
        <w:jc w:val="center"/>
        <w:rPr>
          <w:rFonts w:ascii="Times New Roman" w:eastAsia="Times New Roman" w:hAnsi="Times New Roman" w:cs="Times New Roman"/>
          <w:sz w:val="24"/>
          <w:szCs w:val="24"/>
        </w:rPr>
      </w:pPr>
      <w:r>
        <w:rPr>
          <w:rFonts w:ascii="Calibri" w:eastAsia="Times New Roman" w:hAnsi="Calibri" w:cs="Times New Roman"/>
          <w:b/>
          <w:bCs/>
          <w:color w:val="000000"/>
          <w:sz w:val="56"/>
          <w:szCs w:val="56"/>
        </w:rPr>
        <w:t>___________ High</w:t>
      </w:r>
      <w:r w:rsidRPr="00A544BF">
        <w:rPr>
          <w:rFonts w:ascii="Calibri" w:eastAsia="Times New Roman" w:hAnsi="Calibri" w:cs="Times New Roman"/>
          <w:b/>
          <w:bCs/>
          <w:color w:val="000000"/>
          <w:sz w:val="56"/>
          <w:szCs w:val="56"/>
        </w:rPr>
        <w:t xml:space="preserve"> School </w:t>
      </w:r>
    </w:p>
    <w:p w14:paraId="308F5F43" w14:textId="77777777" w:rsidR="008D1015" w:rsidRPr="00A544BF" w:rsidRDefault="008D1015" w:rsidP="008D1015">
      <w:pPr>
        <w:spacing w:after="290" w:line="240" w:lineRule="auto"/>
        <w:rPr>
          <w:rFonts w:ascii="Times New Roman" w:eastAsia="Times New Roman" w:hAnsi="Times New Roman" w:cs="Times New Roman"/>
          <w:sz w:val="24"/>
          <w:szCs w:val="24"/>
        </w:rPr>
      </w:pPr>
      <w:r w:rsidRPr="00A544BF">
        <w:rPr>
          <w:rFonts w:ascii="Times New Roman" w:eastAsia="Times New Roman" w:hAnsi="Times New Roman" w:cs="Times New Roman"/>
          <w:color w:val="000000"/>
          <w:sz w:val="24"/>
          <w:szCs w:val="24"/>
        </w:rPr>
        <w:t> </w:t>
      </w:r>
      <w:r w:rsidRPr="00A544BF">
        <w:rPr>
          <w:rFonts w:ascii="Calibri" w:eastAsia="Times New Roman" w:hAnsi="Calibri" w:cs="Times New Roman"/>
          <w:color w:val="000000"/>
        </w:rPr>
        <w:tab/>
      </w:r>
      <w:r w:rsidRPr="00A544BF">
        <w:rPr>
          <w:rFonts w:ascii="Calibri" w:eastAsia="Times New Roman" w:hAnsi="Calibri" w:cs="Times New Roman"/>
          <w:color w:val="000000"/>
        </w:rPr>
        <w:tab/>
      </w:r>
      <w:r w:rsidRPr="00A544BF">
        <w:rPr>
          <w:rFonts w:ascii="Calibri" w:eastAsia="Times New Roman" w:hAnsi="Calibri" w:cs="Times New Roman"/>
          <w:color w:val="000000"/>
        </w:rPr>
        <w:tab/>
      </w:r>
      <w:r w:rsidRPr="00A544BF">
        <w:rPr>
          <w:rFonts w:ascii="Calibri" w:eastAsia="Times New Roman" w:hAnsi="Calibri" w:cs="Times New Roman"/>
          <w:color w:val="000000"/>
        </w:rPr>
        <w:tab/>
      </w:r>
      <w:r w:rsidRPr="00A544BF">
        <w:rPr>
          <w:rFonts w:ascii="Calibri" w:eastAsia="Times New Roman" w:hAnsi="Calibri" w:cs="Times New Roman"/>
          <w:color w:val="000000"/>
        </w:rPr>
        <w:tab/>
      </w:r>
      <w:r w:rsidRPr="00A544BF">
        <w:rPr>
          <w:rFonts w:ascii="Calibri" w:eastAsia="Times New Roman" w:hAnsi="Calibri" w:cs="Times New Roman"/>
          <w:color w:val="000000"/>
        </w:rPr>
        <w:tab/>
      </w:r>
      <w:r w:rsidRPr="00A544BF">
        <w:rPr>
          <w:rFonts w:ascii="Calibri" w:eastAsia="Times New Roman" w:hAnsi="Calibri" w:cs="Times New Roman"/>
          <w:b/>
          <w:bCs/>
          <w:color w:val="000000"/>
          <w:sz w:val="56"/>
          <w:szCs w:val="56"/>
        </w:rPr>
        <w:t>Implementation Plan </w:t>
      </w:r>
    </w:p>
    <w:p w14:paraId="07466948" w14:textId="697A56F6" w:rsidR="008D1015" w:rsidRPr="00A544BF" w:rsidRDefault="008D1015" w:rsidP="008D1015">
      <w:pPr>
        <w:spacing w:after="0" w:line="240" w:lineRule="auto"/>
        <w:ind w:left="4604" w:right="3560" w:hanging="490"/>
        <w:rPr>
          <w:rFonts w:ascii="Times New Roman" w:eastAsia="Times New Roman" w:hAnsi="Times New Roman" w:cs="Times New Roman"/>
          <w:sz w:val="24"/>
          <w:szCs w:val="24"/>
        </w:rPr>
      </w:pPr>
      <w:r w:rsidRPr="3122C832">
        <w:rPr>
          <w:rFonts w:ascii="Calibri" w:eastAsia="Times New Roman" w:hAnsi="Calibri" w:cs="Times New Roman"/>
          <w:b/>
          <w:color w:val="000000" w:themeColor="text1"/>
          <w:sz w:val="48"/>
          <w:szCs w:val="48"/>
        </w:rPr>
        <w:t xml:space="preserve">Year </w:t>
      </w:r>
      <w:r w:rsidR="28A48BFE" w:rsidRPr="3122C832">
        <w:rPr>
          <w:rFonts w:ascii="Calibri" w:eastAsia="Times New Roman" w:hAnsi="Calibri" w:cs="Times New Roman"/>
          <w:b/>
          <w:bCs/>
          <w:color w:val="000000" w:themeColor="text1"/>
          <w:sz w:val="48"/>
          <w:szCs w:val="48"/>
        </w:rPr>
        <w:t>Four</w:t>
      </w:r>
      <w:r w:rsidRPr="3122C832">
        <w:rPr>
          <w:rFonts w:ascii="Calibri" w:eastAsia="Times New Roman" w:hAnsi="Calibri" w:cs="Times New Roman"/>
          <w:b/>
          <w:color w:val="000000" w:themeColor="text1"/>
          <w:sz w:val="48"/>
          <w:szCs w:val="48"/>
        </w:rPr>
        <w:t xml:space="preserve"> - 20</w:t>
      </w:r>
      <w:r w:rsidR="00EE6942" w:rsidRPr="3122C832">
        <w:rPr>
          <w:rFonts w:ascii="Calibri" w:eastAsia="Times New Roman" w:hAnsi="Calibri" w:cs="Times New Roman"/>
          <w:b/>
          <w:color w:val="000000" w:themeColor="text1"/>
          <w:sz w:val="48"/>
          <w:szCs w:val="48"/>
        </w:rPr>
        <w:t>24</w:t>
      </w:r>
      <w:r w:rsidRPr="3122C832">
        <w:rPr>
          <w:rFonts w:ascii="Calibri" w:eastAsia="Times New Roman" w:hAnsi="Calibri" w:cs="Times New Roman"/>
          <w:b/>
          <w:color w:val="000000" w:themeColor="text1"/>
          <w:sz w:val="48"/>
          <w:szCs w:val="48"/>
        </w:rPr>
        <w:t>-20</w:t>
      </w:r>
      <w:r w:rsidR="00EE6942" w:rsidRPr="3122C832">
        <w:rPr>
          <w:rFonts w:ascii="Calibri" w:eastAsia="Times New Roman" w:hAnsi="Calibri" w:cs="Times New Roman"/>
          <w:b/>
          <w:color w:val="000000" w:themeColor="text1"/>
          <w:sz w:val="48"/>
          <w:szCs w:val="48"/>
        </w:rPr>
        <w:t>25</w:t>
      </w:r>
      <w:r w:rsidRPr="3122C832">
        <w:rPr>
          <w:rFonts w:ascii="Calibri" w:eastAsia="Times New Roman" w:hAnsi="Calibri" w:cs="Times New Roman"/>
          <w:b/>
          <w:color w:val="000000" w:themeColor="text1"/>
          <w:sz w:val="48"/>
          <w:szCs w:val="48"/>
        </w:rPr>
        <w:t> </w:t>
      </w:r>
    </w:p>
    <w:p w14:paraId="33419DC3" w14:textId="77777777" w:rsidR="008D1015" w:rsidRPr="00A544BF" w:rsidRDefault="008D1015" w:rsidP="008D1015">
      <w:pPr>
        <w:spacing w:after="0" w:line="240" w:lineRule="auto"/>
        <w:ind w:left="73"/>
        <w:jc w:val="center"/>
        <w:rPr>
          <w:rFonts w:ascii="Times New Roman" w:eastAsia="Times New Roman" w:hAnsi="Times New Roman" w:cs="Times New Roman"/>
          <w:sz w:val="24"/>
          <w:szCs w:val="24"/>
        </w:rPr>
      </w:pPr>
      <w:r w:rsidRPr="00A544BF">
        <w:rPr>
          <w:rFonts w:ascii="Calibri" w:eastAsia="Times New Roman" w:hAnsi="Calibri" w:cs="Times New Roman"/>
          <w:b/>
          <w:bCs/>
          <w:color w:val="000000"/>
          <w:sz w:val="24"/>
          <w:szCs w:val="24"/>
        </w:rPr>
        <w:t> </w:t>
      </w:r>
    </w:p>
    <w:p w14:paraId="774E1AED" w14:textId="77777777" w:rsidR="008D1015" w:rsidRPr="00A544BF" w:rsidRDefault="008D1015" w:rsidP="008D1015">
      <w:pPr>
        <w:spacing w:after="0" w:line="240" w:lineRule="auto"/>
        <w:ind w:left="73"/>
        <w:jc w:val="center"/>
        <w:rPr>
          <w:rFonts w:ascii="Times New Roman" w:eastAsia="Times New Roman" w:hAnsi="Times New Roman" w:cs="Times New Roman"/>
          <w:sz w:val="24"/>
          <w:szCs w:val="24"/>
        </w:rPr>
      </w:pPr>
      <w:r w:rsidRPr="00A544BF">
        <w:rPr>
          <w:rFonts w:ascii="Calibri" w:eastAsia="Times New Roman" w:hAnsi="Calibri" w:cs="Times New Roman"/>
          <w:b/>
          <w:bCs/>
          <w:color w:val="000000"/>
          <w:sz w:val="24"/>
          <w:szCs w:val="24"/>
        </w:rPr>
        <w:t> </w:t>
      </w:r>
    </w:p>
    <w:p w14:paraId="0A6BF52E" w14:textId="77777777" w:rsidR="008D1015" w:rsidRPr="00A544BF" w:rsidRDefault="008D1015" w:rsidP="008D1015">
      <w:pPr>
        <w:spacing w:after="0" w:line="240" w:lineRule="auto"/>
        <w:jc w:val="center"/>
        <w:rPr>
          <w:rFonts w:ascii="Times New Roman" w:eastAsia="Times New Roman" w:hAnsi="Times New Roman" w:cs="Times New Roman"/>
          <w:sz w:val="24"/>
          <w:szCs w:val="24"/>
        </w:rPr>
      </w:pPr>
      <w:r>
        <w:rPr>
          <w:rFonts w:ascii="Calibri" w:eastAsia="Times New Roman" w:hAnsi="Calibri" w:cs="Times New Roman"/>
          <w:b/>
          <w:bCs/>
          <w:color w:val="000000"/>
          <w:sz w:val="26"/>
          <w:szCs w:val="26"/>
        </w:rPr>
        <w:t>S</w:t>
      </w:r>
      <w:r w:rsidRPr="00A544BF">
        <w:rPr>
          <w:rFonts w:ascii="Calibri" w:eastAsia="Times New Roman" w:hAnsi="Calibri" w:cs="Times New Roman"/>
          <w:b/>
          <w:bCs/>
          <w:color w:val="000000"/>
          <w:sz w:val="26"/>
          <w:szCs w:val="26"/>
        </w:rPr>
        <w:t>tate Council of Higher Education for Virginia</w:t>
      </w:r>
    </w:p>
    <w:p w14:paraId="6AA99B95" w14:textId="77777777" w:rsidR="008D1015" w:rsidRPr="00A544BF" w:rsidRDefault="008D1015" w:rsidP="008D1015">
      <w:pPr>
        <w:spacing w:after="9" w:line="240" w:lineRule="auto"/>
        <w:jc w:val="center"/>
        <w:rPr>
          <w:rFonts w:ascii="Times New Roman" w:eastAsia="Times New Roman" w:hAnsi="Times New Roman" w:cs="Times New Roman"/>
          <w:sz w:val="24"/>
          <w:szCs w:val="24"/>
        </w:rPr>
      </w:pPr>
      <w:r w:rsidRPr="00A544BF">
        <w:rPr>
          <w:rFonts w:ascii="Calibri" w:eastAsia="Times New Roman" w:hAnsi="Calibri" w:cs="Times New Roman"/>
          <w:b/>
          <w:bCs/>
          <w:color w:val="000000"/>
          <w:sz w:val="26"/>
          <w:szCs w:val="26"/>
        </w:rPr>
        <w:t>101 North 14</w:t>
      </w:r>
      <w:r w:rsidRPr="00A544BF">
        <w:rPr>
          <w:rFonts w:ascii="Calibri" w:eastAsia="Times New Roman" w:hAnsi="Calibri" w:cs="Times New Roman"/>
          <w:b/>
          <w:bCs/>
          <w:color w:val="000000"/>
          <w:sz w:val="16"/>
          <w:szCs w:val="16"/>
          <w:vertAlign w:val="superscript"/>
        </w:rPr>
        <w:t>th</w:t>
      </w:r>
      <w:r w:rsidRPr="00A544BF">
        <w:rPr>
          <w:rFonts w:ascii="Calibri" w:eastAsia="Times New Roman" w:hAnsi="Calibri" w:cs="Times New Roman"/>
          <w:b/>
          <w:bCs/>
          <w:color w:val="000000"/>
          <w:sz w:val="26"/>
          <w:szCs w:val="26"/>
        </w:rPr>
        <w:t xml:space="preserve"> Street, 10</w:t>
      </w:r>
      <w:r w:rsidRPr="00A544BF">
        <w:rPr>
          <w:rFonts w:ascii="Calibri" w:eastAsia="Times New Roman" w:hAnsi="Calibri" w:cs="Times New Roman"/>
          <w:b/>
          <w:bCs/>
          <w:color w:val="000000"/>
          <w:sz w:val="16"/>
          <w:szCs w:val="16"/>
          <w:vertAlign w:val="superscript"/>
        </w:rPr>
        <w:t>th</w:t>
      </w:r>
      <w:r w:rsidRPr="00A544BF">
        <w:rPr>
          <w:rFonts w:ascii="Calibri" w:eastAsia="Times New Roman" w:hAnsi="Calibri" w:cs="Times New Roman"/>
          <w:b/>
          <w:bCs/>
          <w:color w:val="000000"/>
          <w:sz w:val="26"/>
          <w:szCs w:val="26"/>
        </w:rPr>
        <w:t xml:space="preserve"> Fl., James Monroe Building</w:t>
      </w:r>
    </w:p>
    <w:p w14:paraId="07C293FA" w14:textId="31E02B4E" w:rsidR="008D1015" w:rsidRPr="00A544BF" w:rsidRDefault="008D1015" w:rsidP="008D1015">
      <w:pPr>
        <w:spacing w:after="1" w:line="240" w:lineRule="auto"/>
        <w:ind w:left="18" w:hanging="10"/>
        <w:jc w:val="center"/>
        <w:rPr>
          <w:rFonts w:ascii="Times New Roman" w:eastAsia="Times New Roman" w:hAnsi="Times New Roman" w:cs="Times New Roman"/>
          <w:sz w:val="24"/>
          <w:szCs w:val="24"/>
        </w:rPr>
      </w:pPr>
      <w:r w:rsidRPr="00A544BF">
        <w:rPr>
          <w:rFonts w:ascii="Calibri" w:eastAsia="Times New Roman" w:hAnsi="Calibri" w:cs="Times New Roman"/>
          <w:b/>
          <w:bCs/>
          <w:color w:val="000000"/>
          <w:sz w:val="26"/>
          <w:szCs w:val="26"/>
        </w:rPr>
        <w:t xml:space="preserve">Richmond, Virginia </w:t>
      </w:r>
      <w:r w:rsidR="00EE6942">
        <w:rPr>
          <w:rFonts w:ascii="Calibri" w:eastAsia="Times New Roman" w:hAnsi="Calibri" w:cs="Times New Roman"/>
          <w:b/>
          <w:bCs/>
          <w:color w:val="000000"/>
          <w:sz w:val="26"/>
          <w:szCs w:val="26"/>
        </w:rPr>
        <w:t>24</w:t>
      </w:r>
      <w:r w:rsidRPr="00A544BF">
        <w:rPr>
          <w:rFonts w:ascii="Calibri" w:eastAsia="Times New Roman" w:hAnsi="Calibri" w:cs="Times New Roman"/>
          <w:b/>
          <w:bCs/>
          <w:color w:val="000000"/>
          <w:sz w:val="26"/>
          <w:szCs w:val="26"/>
        </w:rPr>
        <w:t>219</w:t>
      </w:r>
    </w:p>
    <w:p w14:paraId="4EB38010" w14:textId="10BBCD0B" w:rsidR="008D1015" w:rsidRPr="00A544BF" w:rsidRDefault="008D1015" w:rsidP="008D1015">
      <w:pPr>
        <w:spacing w:after="1" w:line="240" w:lineRule="auto"/>
        <w:ind w:left="18" w:right="4" w:hanging="10"/>
        <w:jc w:val="center"/>
        <w:rPr>
          <w:rFonts w:ascii="Times New Roman" w:eastAsia="Times New Roman" w:hAnsi="Times New Roman" w:cs="Times New Roman"/>
          <w:sz w:val="24"/>
          <w:szCs w:val="24"/>
        </w:rPr>
      </w:pPr>
      <w:r w:rsidRPr="00A544BF">
        <w:rPr>
          <w:rFonts w:ascii="Calibri" w:eastAsia="Times New Roman" w:hAnsi="Calibri" w:cs="Times New Roman"/>
          <w:b/>
          <w:bCs/>
          <w:color w:val="000000"/>
          <w:sz w:val="26"/>
          <w:szCs w:val="26"/>
        </w:rPr>
        <w:t>Phone: 804.</w:t>
      </w:r>
      <w:r>
        <w:rPr>
          <w:rFonts w:ascii="Calibri" w:eastAsia="Times New Roman" w:hAnsi="Calibri" w:cs="Times New Roman"/>
          <w:b/>
          <w:bCs/>
          <w:color w:val="000000"/>
          <w:sz w:val="26"/>
          <w:szCs w:val="26"/>
        </w:rPr>
        <w:t>2</w:t>
      </w:r>
      <w:r w:rsidR="00D752DF">
        <w:rPr>
          <w:rFonts w:ascii="Calibri" w:eastAsia="Times New Roman" w:hAnsi="Calibri" w:cs="Times New Roman"/>
          <w:b/>
          <w:bCs/>
          <w:color w:val="000000"/>
          <w:sz w:val="26"/>
          <w:szCs w:val="26"/>
        </w:rPr>
        <w:t>2</w:t>
      </w:r>
      <w:r w:rsidRPr="00A544BF">
        <w:rPr>
          <w:rFonts w:ascii="Calibri" w:eastAsia="Times New Roman" w:hAnsi="Calibri" w:cs="Times New Roman"/>
          <w:b/>
          <w:bCs/>
          <w:color w:val="000000"/>
          <w:sz w:val="26"/>
          <w:szCs w:val="26"/>
        </w:rPr>
        <w:t>5.</w:t>
      </w:r>
      <w:r w:rsidR="00D752DF">
        <w:rPr>
          <w:rFonts w:ascii="Calibri" w:eastAsia="Times New Roman" w:hAnsi="Calibri" w:cs="Times New Roman"/>
          <w:b/>
          <w:bCs/>
          <w:color w:val="000000"/>
          <w:sz w:val="26"/>
          <w:szCs w:val="26"/>
        </w:rPr>
        <w:t>2600</w:t>
      </w:r>
      <w:r w:rsidRPr="00A544BF">
        <w:rPr>
          <w:rFonts w:ascii="Calibri" w:eastAsia="Times New Roman" w:hAnsi="Calibri" w:cs="Times New Roman"/>
          <w:b/>
          <w:bCs/>
          <w:color w:val="000000"/>
          <w:sz w:val="26"/>
          <w:szCs w:val="26"/>
        </w:rPr>
        <w:t xml:space="preserve">   FAX: 804.</w:t>
      </w:r>
      <w:r>
        <w:rPr>
          <w:rFonts w:ascii="Calibri" w:eastAsia="Times New Roman" w:hAnsi="Calibri" w:cs="Times New Roman"/>
          <w:b/>
          <w:bCs/>
          <w:color w:val="000000"/>
          <w:sz w:val="26"/>
          <w:szCs w:val="26"/>
        </w:rPr>
        <w:t>2</w:t>
      </w:r>
      <w:r w:rsidR="00D752DF">
        <w:rPr>
          <w:rFonts w:ascii="Calibri" w:eastAsia="Times New Roman" w:hAnsi="Calibri" w:cs="Times New Roman"/>
          <w:b/>
          <w:bCs/>
          <w:color w:val="000000"/>
          <w:sz w:val="26"/>
          <w:szCs w:val="26"/>
        </w:rPr>
        <w:t>2</w:t>
      </w:r>
      <w:r w:rsidRPr="00A544BF">
        <w:rPr>
          <w:rFonts w:ascii="Calibri" w:eastAsia="Times New Roman" w:hAnsi="Calibri" w:cs="Times New Roman"/>
          <w:b/>
          <w:bCs/>
          <w:color w:val="000000"/>
          <w:sz w:val="26"/>
          <w:szCs w:val="26"/>
        </w:rPr>
        <w:t>5.2604</w:t>
      </w:r>
    </w:p>
    <w:p w14:paraId="5744C006" w14:textId="77777777" w:rsidR="008D1015" w:rsidRPr="00A544BF" w:rsidRDefault="008D1015" w:rsidP="008D1015">
      <w:pPr>
        <w:spacing w:after="1" w:line="240" w:lineRule="auto"/>
        <w:ind w:left="18" w:right="4" w:hanging="10"/>
        <w:jc w:val="center"/>
        <w:rPr>
          <w:rFonts w:ascii="Times New Roman" w:eastAsia="Times New Roman" w:hAnsi="Times New Roman" w:cs="Times New Roman"/>
          <w:sz w:val="24"/>
          <w:szCs w:val="24"/>
        </w:rPr>
      </w:pPr>
      <w:r w:rsidRPr="00A544BF">
        <w:rPr>
          <w:rFonts w:ascii="Calibri" w:eastAsia="Times New Roman" w:hAnsi="Calibri" w:cs="Times New Roman"/>
          <w:b/>
          <w:bCs/>
          <w:color w:val="000000"/>
          <w:sz w:val="26"/>
          <w:szCs w:val="26"/>
        </w:rPr>
        <w:t xml:space="preserve">Email: </w:t>
      </w:r>
      <w:r w:rsidRPr="00A544BF">
        <w:rPr>
          <w:rFonts w:ascii="Calibri" w:eastAsia="Times New Roman" w:hAnsi="Calibri" w:cs="Times New Roman"/>
          <w:b/>
          <w:bCs/>
          <w:color w:val="0000FF"/>
          <w:sz w:val="26"/>
          <w:szCs w:val="26"/>
          <w:u w:val="single"/>
        </w:rPr>
        <w:t>GUV@schev.edu</w:t>
      </w:r>
      <w:r w:rsidRPr="00A544BF">
        <w:rPr>
          <w:rFonts w:ascii="Calibri" w:eastAsia="Times New Roman" w:hAnsi="Calibri" w:cs="Times New Roman"/>
          <w:b/>
          <w:bCs/>
          <w:color w:val="000000"/>
          <w:sz w:val="24"/>
          <w:szCs w:val="24"/>
        </w:rPr>
        <w:t> </w:t>
      </w:r>
    </w:p>
    <w:p w14:paraId="03879AB2" w14:textId="77777777" w:rsidR="008D1015" w:rsidRPr="00A544BF" w:rsidRDefault="008D1015" w:rsidP="008D1015">
      <w:pPr>
        <w:spacing w:after="0" w:line="240" w:lineRule="auto"/>
        <w:rPr>
          <w:rFonts w:ascii="Times New Roman" w:eastAsia="Times New Roman" w:hAnsi="Times New Roman" w:cs="Times New Roman"/>
          <w:sz w:val="24"/>
          <w:szCs w:val="24"/>
        </w:rPr>
      </w:pPr>
    </w:p>
    <w:p w14:paraId="752ED62C" w14:textId="77777777" w:rsidR="0013065D" w:rsidRDefault="0013065D" w:rsidP="008D1015">
      <w:pPr>
        <w:spacing w:after="1" w:line="240" w:lineRule="auto"/>
        <w:ind w:right="4"/>
        <w:rPr>
          <w:rFonts w:ascii="Calibri" w:eastAsia="Times New Roman" w:hAnsi="Calibri" w:cs="Times New Roman"/>
          <w:b/>
          <w:bCs/>
          <w:color w:val="000000"/>
          <w:sz w:val="26"/>
          <w:szCs w:val="26"/>
        </w:rPr>
      </w:pPr>
    </w:p>
    <w:p w14:paraId="1AD691FB" w14:textId="77777777" w:rsidR="0013065D" w:rsidRDefault="0013065D" w:rsidP="008D1015">
      <w:pPr>
        <w:spacing w:after="1" w:line="240" w:lineRule="auto"/>
        <w:ind w:right="4"/>
        <w:rPr>
          <w:rFonts w:ascii="Calibri" w:eastAsia="Times New Roman" w:hAnsi="Calibri" w:cs="Times New Roman"/>
          <w:b/>
          <w:bCs/>
          <w:color w:val="000000"/>
          <w:sz w:val="26"/>
          <w:szCs w:val="26"/>
        </w:rPr>
      </w:pPr>
    </w:p>
    <w:p w14:paraId="213C1243" w14:textId="77777777" w:rsidR="0013065D" w:rsidRDefault="0013065D" w:rsidP="008D1015">
      <w:pPr>
        <w:spacing w:after="1" w:line="240" w:lineRule="auto"/>
        <w:ind w:right="4"/>
        <w:rPr>
          <w:rFonts w:ascii="Calibri" w:eastAsia="Times New Roman" w:hAnsi="Calibri" w:cs="Times New Roman"/>
          <w:b/>
          <w:bCs/>
          <w:color w:val="000000"/>
          <w:sz w:val="26"/>
          <w:szCs w:val="26"/>
        </w:rPr>
      </w:pPr>
    </w:p>
    <w:p w14:paraId="3712937F" w14:textId="77777777" w:rsidR="0013065D" w:rsidRDefault="0013065D" w:rsidP="008D1015">
      <w:pPr>
        <w:spacing w:after="1" w:line="240" w:lineRule="auto"/>
        <w:ind w:right="4"/>
        <w:rPr>
          <w:rFonts w:ascii="Calibri" w:eastAsia="Times New Roman" w:hAnsi="Calibri" w:cs="Times New Roman"/>
          <w:b/>
          <w:bCs/>
          <w:color w:val="000000"/>
          <w:sz w:val="26"/>
          <w:szCs w:val="26"/>
        </w:rPr>
      </w:pPr>
    </w:p>
    <w:p w14:paraId="51B11758" w14:textId="77777777" w:rsidR="0013065D" w:rsidRDefault="0013065D" w:rsidP="008D1015">
      <w:pPr>
        <w:spacing w:after="1" w:line="240" w:lineRule="auto"/>
        <w:ind w:right="4"/>
        <w:rPr>
          <w:rFonts w:ascii="Calibri" w:eastAsia="Times New Roman" w:hAnsi="Calibri" w:cs="Times New Roman"/>
          <w:b/>
          <w:bCs/>
          <w:color w:val="000000"/>
          <w:sz w:val="26"/>
          <w:szCs w:val="26"/>
        </w:rPr>
      </w:pPr>
    </w:p>
    <w:p w14:paraId="5FE85DBC" w14:textId="77777777" w:rsidR="0013065D" w:rsidRDefault="0013065D" w:rsidP="008D1015">
      <w:pPr>
        <w:spacing w:after="1" w:line="240" w:lineRule="auto"/>
        <w:ind w:right="4"/>
        <w:rPr>
          <w:rFonts w:ascii="Calibri" w:eastAsia="Times New Roman" w:hAnsi="Calibri" w:cs="Times New Roman"/>
          <w:b/>
          <w:bCs/>
          <w:color w:val="000000"/>
          <w:sz w:val="26"/>
          <w:szCs w:val="26"/>
        </w:rPr>
      </w:pPr>
    </w:p>
    <w:p w14:paraId="4FD44268" w14:textId="77777777" w:rsidR="0013065D" w:rsidRDefault="0013065D" w:rsidP="008D1015">
      <w:pPr>
        <w:spacing w:after="1" w:line="240" w:lineRule="auto"/>
        <w:ind w:right="4"/>
        <w:rPr>
          <w:rFonts w:ascii="Calibri" w:eastAsia="Times New Roman" w:hAnsi="Calibri" w:cs="Times New Roman"/>
          <w:b/>
          <w:bCs/>
          <w:color w:val="000000"/>
          <w:sz w:val="26"/>
          <w:szCs w:val="26"/>
        </w:rPr>
      </w:pPr>
    </w:p>
    <w:p w14:paraId="04466374" w14:textId="1D04808D" w:rsidR="008D1015" w:rsidRDefault="008D1015" w:rsidP="008D1015">
      <w:pPr>
        <w:spacing w:after="1" w:line="240" w:lineRule="auto"/>
        <w:ind w:right="4"/>
        <w:rPr>
          <w:rFonts w:ascii="Calibri" w:eastAsia="Times New Roman" w:hAnsi="Calibri" w:cs="Times New Roman"/>
          <w:b/>
          <w:bCs/>
          <w:color w:val="000000"/>
          <w:sz w:val="26"/>
          <w:szCs w:val="26"/>
        </w:rPr>
      </w:pPr>
      <w:r w:rsidRPr="00A544BF">
        <w:rPr>
          <w:rFonts w:ascii="Calibri" w:eastAsia="Times New Roman" w:hAnsi="Calibri" w:cs="Times New Roman"/>
          <w:b/>
          <w:bCs/>
          <w:color w:val="000000"/>
          <w:sz w:val="26"/>
          <w:szCs w:val="26"/>
        </w:rPr>
        <w:t xml:space="preserve">Revised </w:t>
      </w:r>
      <w:r>
        <w:rPr>
          <w:rFonts w:ascii="Calibri" w:eastAsia="Times New Roman" w:hAnsi="Calibri" w:cs="Times New Roman"/>
          <w:b/>
          <w:bCs/>
          <w:color w:val="000000"/>
          <w:sz w:val="26"/>
          <w:szCs w:val="26"/>
        </w:rPr>
        <w:t>1/20</w:t>
      </w:r>
      <w:r w:rsidR="00EE6942">
        <w:rPr>
          <w:rFonts w:ascii="Calibri" w:eastAsia="Times New Roman" w:hAnsi="Calibri" w:cs="Times New Roman"/>
          <w:b/>
          <w:bCs/>
          <w:color w:val="000000"/>
          <w:sz w:val="26"/>
          <w:szCs w:val="26"/>
        </w:rPr>
        <w:t>24</w:t>
      </w:r>
    </w:p>
    <w:p w14:paraId="1B6202E1" w14:textId="77777777" w:rsidR="008D1015" w:rsidRDefault="008D1015" w:rsidP="008D1015">
      <w:pPr>
        <w:spacing w:after="1" w:line="240" w:lineRule="auto"/>
        <w:ind w:right="4"/>
        <w:rPr>
          <w:rFonts w:ascii="Calibri" w:eastAsia="Times New Roman" w:hAnsi="Calibri" w:cs="Times New Roman"/>
          <w:b/>
          <w:bCs/>
          <w:color w:val="000000"/>
          <w:sz w:val="26"/>
          <w:szCs w:val="26"/>
        </w:rPr>
      </w:pPr>
    </w:p>
    <w:p w14:paraId="39415525" w14:textId="680F1EA6" w:rsidR="008D1015" w:rsidRPr="00E66D85" w:rsidRDefault="008D1015" w:rsidP="004F21DD">
      <w:pPr>
        <w:jc w:val="center"/>
        <w:rPr>
          <w:rFonts w:ascii="Calibri" w:eastAsia="Times New Roman" w:hAnsi="Calibri" w:cs="Times New Roman"/>
          <w:b/>
          <w:bCs/>
          <w:color w:val="000000"/>
          <w:sz w:val="26"/>
          <w:szCs w:val="26"/>
        </w:rPr>
      </w:pPr>
      <w:r w:rsidRPr="00E66D85">
        <w:rPr>
          <w:rFonts w:cstheme="minorHAnsi"/>
          <w:b/>
          <w:color w:val="000000"/>
          <w:sz w:val="28"/>
          <w:szCs w:val="28"/>
        </w:rPr>
        <w:t>Completing the GEAR UP Virginia (GUV) Implementation Plan</w:t>
      </w:r>
    </w:p>
    <w:p w14:paraId="1A6C3054" w14:textId="77777777" w:rsidR="008D1015" w:rsidRPr="00277F5A" w:rsidRDefault="008D1015" w:rsidP="008D1015">
      <w:pPr>
        <w:pStyle w:val="NormalWeb"/>
        <w:spacing w:before="0" w:beforeAutospacing="0" w:after="0" w:afterAutospacing="0"/>
        <w:rPr>
          <w:rFonts w:asciiTheme="minorHAnsi" w:hAnsiTheme="minorHAnsi" w:cstheme="minorHAnsi"/>
        </w:rPr>
      </w:pPr>
      <w:r w:rsidRPr="00277F5A">
        <w:rPr>
          <w:rFonts w:asciiTheme="minorHAnsi" w:hAnsiTheme="minorHAnsi" w:cstheme="minorHAnsi"/>
          <w:b/>
          <w:bCs/>
          <w:color w:val="000000"/>
          <w:sz w:val="16"/>
          <w:szCs w:val="16"/>
        </w:rPr>
        <w:t> </w:t>
      </w:r>
    </w:p>
    <w:p w14:paraId="4386CFB8" w14:textId="64B6DB8B" w:rsidR="008D1015" w:rsidRPr="00277F5A" w:rsidRDefault="008D1015" w:rsidP="008D1015">
      <w:pPr>
        <w:pStyle w:val="NormalWeb"/>
        <w:spacing w:before="0" w:beforeAutospacing="0" w:after="11" w:afterAutospacing="0"/>
        <w:ind w:left="-15" w:hanging="10"/>
        <w:rPr>
          <w:rFonts w:asciiTheme="minorHAnsi" w:hAnsiTheme="minorHAnsi" w:cstheme="minorHAnsi"/>
        </w:rPr>
      </w:pPr>
      <w:r w:rsidRPr="00277F5A">
        <w:rPr>
          <w:rFonts w:asciiTheme="minorHAnsi" w:hAnsiTheme="minorHAnsi" w:cstheme="minorHAnsi"/>
          <w:color w:val="000000"/>
          <w:sz w:val="22"/>
          <w:szCs w:val="22"/>
        </w:rPr>
        <w:t>This implementation plan specifies the GUV students at your school, outlines proposed activities for the period covering September 1, 20</w:t>
      </w:r>
      <w:r w:rsidR="00EE6942">
        <w:rPr>
          <w:rFonts w:asciiTheme="minorHAnsi" w:hAnsiTheme="minorHAnsi" w:cstheme="minorHAnsi"/>
          <w:color w:val="000000"/>
          <w:sz w:val="22"/>
          <w:szCs w:val="22"/>
        </w:rPr>
        <w:t>24</w:t>
      </w:r>
      <w:r w:rsidRPr="00277F5A">
        <w:rPr>
          <w:rFonts w:asciiTheme="minorHAnsi" w:hAnsiTheme="minorHAnsi" w:cstheme="minorHAnsi"/>
          <w:color w:val="000000"/>
          <w:sz w:val="22"/>
          <w:szCs w:val="22"/>
        </w:rPr>
        <w:t xml:space="preserve"> - August 31, 20</w:t>
      </w:r>
      <w:r w:rsidR="00EE6942">
        <w:rPr>
          <w:rFonts w:asciiTheme="minorHAnsi" w:hAnsiTheme="minorHAnsi" w:cstheme="minorHAnsi"/>
          <w:color w:val="000000"/>
          <w:sz w:val="22"/>
          <w:szCs w:val="22"/>
        </w:rPr>
        <w:t>25</w:t>
      </w:r>
      <w:r w:rsidRPr="00277F5A">
        <w:rPr>
          <w:rFonts w:asciiTheme="minorHAnsi" w:hAnsiTheme="minorHAnsi" w:cstheme="minorHAnsi"/>
          <w:color w:val="000000"/>
          <w:sz w:val="22"/>
          <w:szCs w:val="22"/>
        </w:rPr>
        <w:t xml:space="preserve">, and provides a detailed budget showing how you plan to pay for activities and staffing, and meet your match requirement. </w:t>
      </w:r>
      <w:r w:rsidRPr="00277F5A">
        <w:rPr>
          <w:rFonts w:asciiTheme="minorHAnsi" w:hAnsiTheme="minorHAnsi" w:cstheme="minorHAnsi"/>
          <w:b/>
          <w:bCs/>
          <w:color w:val="000000"/>
          <w:sz w:val="22"/>
          <w:szCs w:val="22"/>
        </w:rPr>
        <w:t>The GUV Implementation Plan should supplement, not supplant existing academic improvement plans. </w:t>
      </w:r>
    </w:p>
    <w:p w14:paraId="25DBB171" w14:textId="77777777" w:rsidR="008D1015" w:rsidRPr="00277F5A" w:rsidRDefault="008D1015" w:rsidP="008D1015">
      <w:pPr>
        <w:pStyle w:val="NormalWeb"/>
        <w:spacing w:before="0" w:beforeAutospacing="0" w:after="0" w:afterAutospacing="0"/>
        <w:rPr>
          <w:rFonts w:asciiTheme="minorHAnsi" w:hAnsiTheme="minorHAnsi" w:cstheme="minorHAnsi"/>
        </w:rPr>
      </w:pPr>
      <w:r w:rsidRPr="00277F5A">
        <w:rPr>
          <w:rFonts w:asciiTheme="minorHAnsi" w:hAnsiTheme="minorHAnsi" w:cstheme="minorHAnsi"/>
          <w:b/>
          <w:bCs/>
          <w:color w:val="000000"/>
          <w:sz w:val="22"/>
          <w:szCs w:val="22"/>
        </w:rPr>
        <w:t> </w:t>
      </w:r>
      <w:r w:rsidRPr="00277F5A">
        <w:rPr>
          <w:rStyle w:val="apple-tab-span"/>
          <w:rFonts w:asciiTheme="minorHAnsi" w:hAnsiTheme="minorHAnsi" w:cstheme="minorHAnsi"/>
          <w:b/>
          <w:bCs/>
          <w:color w:val="000000"/>
          <w:sz w:val="22"/>
          <w:szCs w:val="22"/>
        </w:rPr>
        <w:tab/>
      </w:r>
      <w:r w:rsidRPr="00277F5A">
        <w:rPr>
          <w:rFonts w:asciiTheme="minorHAnsi" w:hAnsiTheme="minorHAnsi" w:cstheme="minorHAnsi"/>
          <w:b/>
          <w:bCs/>
          <w:color w:val="000000"/>
          <w:sz w:val="22"/>
          <w:szCs w:val="22"/>
        </w:rPr>
        <w:t> </w:t>
      </w:r>
    </w:p>
    <w:p w14:paraId="78330F98" w14:textId="77777777" w:rsidR="008D1015" w:rsidRPr="00277F5A" w:rsidRDefault="008D1015" w:rsidP="008D1015">
      <w:pPr>
        <w:pStyle w:val="NormalWeb"/>
        <w:spacing w:before="0" w:beforeAutospacing="0" w:after="5" w:afterAutospacing="0"/>
        <w:ind w:left="-15" w:hanging="10"/>
        <w:rPr>
          <w:rFonts w:asciiTheme="minorHAnsi" w:hAnsiTheme="minorHAnsi" w:cstheme="minorHAnsi"/>
        </w:rPr>
      </w:pPr>
      <w:r w:rsidRPr="00277F5A">
        <w:rPr>
          <w:rFonts w:asciiTheme="minorHAnsi" w:hAnsiTheme="minorHAnsi" w:cstheme="minorHAnsi"/>
          <w:b/>
          <w:bCs/>
          <w:color w:val="000000"/>
          <w:sz w:val="22"/>
          <w:szCs w:val="22"/>
        </w:rPr>
        <w:t>Requirements </w:t>
      </w:r>
    </w:p>
    <w:p w14:paraId="59EA285D" w14:textId="646F5319" w:rsidR="008D1015" w:rsidRPr="00777F8C" w:rsidRDefault="008D1015" w:rsidP="008D1015">
      <w:pPr>
        <w:pStyle w:val="NormalWeb"/>
        <w:spacing w:before="0" w:beforeAutospacing="0" w:after="9" w:afterAutospacing="0"/>
        <w:ind w:left="-15" w:hanging="10"/>
        <w:rPr>
          <w:rFonts w:asciiTheme="minorHAnsi" w:hAnsiTheme="minorHAnsi" w:cstheme="minorHAnsi"/>
        </w:rPr>
      </w:pPr>
      <w:r w:rsidRPr="00277F5A">
        <w:rPr>
          <w:rFonts w:asciiTheme="minorHAnsi" w:hAnsiTheme="minorHAnsi" w:cstheme="minorHAnsi"/>
          <w:bCs/>
          <w:color w:val="000000"/>
          <w:sz w:val="22"/>
          <w:szCs w:val="22"/>
          <w:u w:val="single"/>
        </w:rPr>
        <w:t xml:space="preserve">To receive GUV funds, each school </w:t>
      </w:r>
      <w:r w:rsidR="0002535D">
        <w:rPr>
          <w:rFonts w:asciiTheme="minorHAnsi" w:hAnsiTheme="minorHAnsi" w:cstheme="minorHAnsi"/>
          <w:bCs/>
          <w:color w:val="000000"/>
          <w:sz w:val="22"/>
          <w:szCs w:val="22"/>
          <w:u w:val="single"/>
        </w:rPr>
        <w:t>are</w:t>
      </w:r>
      <w:r w:rsidRPr="00277F5A">
        <w:rPr>
          <w:rFonts w:asciiTheme="minorHAnsi" w:hAnsiTheme="minorHAnsi" w:cstheme="minorHAnsi"/>
          <w:bCs/>
          <w:color w:val="000000"/>
          <w:sz w:val="22"/>
          <w:szCs w:val="22"/>
          <w:u w:val="single"/>
        </w:rPr>
        <w:t xml:space="preserve"> required to submit an implementation plan that has been approved by the superintendent and </w:t>
      </w:r>
      <w:r>
        <w:rPr>
          <w:rFonts w:asciiTheme="minorHAnsi" w:hAnsiTheme="minorHAnsi" w:cstheme="minorHAnsi"/>
          <w:bCs/>
          <w:color w:val="000000"/>
          <w:sz w:val="22"/>
          <w:szCs w:val="22"/>
          <w:u w:val="single"/>
        </w:rPr>
        <w:t>high</w:t>
      </w:r>
      <w:r w:rsidRPr="00277F5A">
        <w:rPr>
          <w:rFonts w:asciiTheme="minorHAnsi" w:hAnsiTheme="minorHAnsi" w:cstheme="minorHAnsi"/>
          <w:bCs/>
          <w:color w:val="000000"/>
          <w:sz w:val="22"/>
          <w:szCs w:val="22"/>
          <w:u w:val="single"/>
        </w:rPr>
        <w:t xml:space="preserve"> school principal.</w:t>
      </w:r>
      <w:r w:rsidRPr="00277F5A">
        <w:rPr>
          <w:rFonts w:asciiTheme="minorHAnsi" w:hAnsiTheme="minorHAnsi" w:cstheme="minorHAnsi"/>
          <w:color w:val="000000"/>
          <w:sz w:val="22"/>
          <w:szCs w:val="22"/>
        </w:rPr>
        <w:t xml:space="preserve"> The implementation plan consists of the following components: </w:t>
      </w:r>
      <w:r>
        <w:rPr>
          <w:rFonts w:asciiTheme="minorHAnsi" w:hAnsiTheme="minorHAnsi" w:cstheme="minorHAnsi"/>
          <w:color w:val="000000"/>
          <w:sz w:val="22"/>
          <w:szCs w:val="22"/>
        </w:rPr>
        <w:t xml:space="preserve">(1) </w:t>
      </w:r>
      <w:r w:rsidRPr="00277F5A">
        <w:rPr>
          <w:rFonts w:asciiTheme="minorHAnsi" w:hAnsiTheme="minorHAnsi" w:cstheme="minorHAnsi"/>
          <w:color w:val="000000"/>
          <w:sz w:val="22"/>
          <w:szCs w:val="22"/>
        </w:rPr>
        <w:t>Cover Sheet</w:t>
      </w:r>
      <w:r>
        <w:rPr>
          <w:rFonts w:asciiTheme="minorHAnsi" w:hAnsiTheme="minorHAnsi" w:cstheme="minorHAnsi"/>
          <w:color w:val="000000"/>
          <w:sz w:val="22"/>
          <w:szCs w:val="22"/>
        </w:rPr>
        <w:t xml:space="preserve">, (2) </w:t>
      </w:r>
      <w:r w:rsidRPr="00277F5A">
        <w:rPr>
          <w:rFonts w:asciiTheme="minorHAnsi" w:hAnsiTheme="minorHAnsi" w:cstheme="minorHAnsi"/>
          <w:color w:val="000000"/>
          <w:sz w:val="22"/>
          <w:szCs w:val="22"/>
        </w:rPr>
        <w:t>Action Plan</w:t>
      </w:r>
      <w:r>
        <w:rPr>
          <w:rFonts w:asciiTheme="minorHAnsi" w:hAnsiTheme="minorHAnsi" w:cstheme="minorHAnsi"/>
          <w:color w:val="000000"/>
          <w:sz w:val="22"/>
          <w:szCs w:val="22"/>
        </w:rPr>
        <w:t xml:space="preserve">, (3) </w:t>
      </w:r>
      <w:r w:rsidRPr="00277F5A">
        <w:rPr>
          <w:rFonts w:asciiTheme="minorHAnsi" w:hAnsiTheme="minorHAnsi" w:cstheme="minorHAnsi"/>
          <w:color w:val="000000"/>
          <w:sz w:val="22"/>
          <w:szCs w:val="22"/>
        </w:rPr>
        <w:t>Budget,</w:t>
      </w:r>
      <w:r>
        <w:rPr>
          <w:rFonts w:asciiTheme="minorHAnsi" w:hAnsiTheme="minorHAnsi" w:cstheme="minorHAnsi"/>
          <w:color w:val="000000"/>
          <w:sz w:val="22"/>
          <w:szCs w:val="22"/>
        </w:rPr>
        <w:t xml:space="preserve"> </w:t>
      </w:r>
      <w:r w:rsidR="009D2C53">
        <w:rPr>
          <w:rFonts w:asciiTheme="minorHAnsi" w:hAnsiTheme="minorHAnsi" w:cstheme="minorHAnsi"/>
          <w:color w:val="000000"/>
          <w:sz w:val="22"/>
          <w:szCs w:val="22"/>
        </w:rPr>
        <w:t xml:space="preserve">and </w:t>
      </w:r>
      <w:r>
        <w:rPr>
          <w:rFonts w:asciiTheme="minorHAnsi" w:hAnsiTheme="minorHAnsi" w:cstheme="minorHAnsi"/>
          <w:color w:val="000000"/>
          <w:sz w:val="22"/>
          <w:szCs w:val="22"/>
        </w:rPr>
        <w:t xml:space="preserve">(4) </w:t>
      </w:r>
      <w:r w:rsidRPr="00277F5A">
        <w:rPr>
          <w:rFonts w:asciiTheme="minorHAnsi" w:hAnsiTheme="minorHAnsi" w:cstheme="minorHAnsi"/>
          <w:color w:val="000000"/>
          <w:sz w:val="22"/>
          <w:szCs w:val="22"/>
        </w:rPr>
        <w:t>Budget Narrative</w:t>
      </w:r>
      <w:r>
        <w:rPr>
          <w:rFonts w:asciiTheme="minorHAnsi" w:hAnsiTheme="minorHAnsi" w:cstheme="minorHAnsi"/>
          <w:color w:val="000000"/>
          <w:sz w:val="22"/>
          <w:szCs w:val="22"/>
        </w:rPr>
        <w:t>.</w:t>
      </w:r>
    </w:p>
    <w:p w14:paraId="071B523A" w14:textId="77777777" w:rsidR="008D1015" w:rsidRPr="00277F5A" w:rsidRDefault="008D1015" w:rsidP="008D1015">
      <w:pPr>
        <w:pStyle w:val="NormalWeb"/>
        <w:spacing w:before="0" w:beforeAutospacing="0" w:after="55" w:afterAutospacing="0"/>
        <w:rPr>
          <w:rFonts w:asciiTheme="minorHAnsi" w:hAnsiTheme="minorHAnsi" w:cstheme="minorHAnsi"/>
        </w:rPr>
      </w:pPr>
      <w:r w:rsidRPr="00277F5A">
        <w:rPr>
          <w:rFonts w:asciiTheme="minorHAnsi" w:hAnsiTheme="minorHAnsi" w:cstheme="minorHAnsi"/>
          <w:color w:val="000000"/>
          <w:sz w:val="16"/>
          <w:szCs w:val="16"/>
        </w:rPr>
        <w:t> </w:t>
      </w:r>
    </w:p>
    <w:p w14:paraId="3E2E37C3" w14:textId="77777777" w:rsidR="008D1015" w:rsidRPr="00277F5A" w:rsidRDefault="008D1015" w:rsidP="008D1015">
      <w:pPr>
        <w:pStyle w:val="NormalWeb"/>
        <w:spacing w:before="0" w:beforeAutospacing="0" w:after="5" w:afterAutospacing="0"/>
        <w:ind w:left="-15"/>
        <w:rPr>
          <w:rFonts w:asciiTheme="minorHAnsi" w:hAnsiTheme="minorHAnsi" w:cstheme="minorHAnsi"/>
        </w:rPr>
      </w:pPr>
      <w:r w:rsidRPr="00277F5A">
        <w:rPr>
          <w:rFonts w:asciiTheme="minorHAnsi" w:hAnsiTheme="minorHAnsi" w:cstheme="minorHAnsi"/>
          <w:b/>
          <w:bCs/>
          <w:color w:val="000000"/>
          <w:sz w:val="22"/>
          <w:szCs w:val="22"/>
        </w:rPr>
        <w:t>Maximum Award</w:t>
      </w:r>
      <w:r w:rsidRPr="00277F5A">
        <w:rPr>
          <w:rFonts w:asciiTheme="minorHAnsi" w:hAnsiTheme="minorHAnsi" w:cstheme="minorHAnsi"/>
          <w:color w:val="000000"/>
          <w:sz w:val="22"/>
          <w:szCs w:val="22"/>
        </w:rPr>
        <w:t xml:space="preserve"> </w:t>
      </w:r>
      <w:r w:rsidRPr="00277F5A">
        <w:rPr>
          <w:rStyle w:val="apple-tab-span"/>
          <w:rFonts w:asciiTheme="minorHAnsi" w:hAnsiTheme="minorHAnsi" w:cstheme="minorHAnsi"/>
          <w:color w:val="000000"/>
          <w:sz w:val="22"/>
          <w:szCs w:val="22"/>
        </w:rPr>
        <w:tab/>
      </w:r>
      <w:r w:rsidRPr="00277F5A">
        <w:rPr>
          <w:rFonts w:asciiTheme="minorHAnsi" w:hAnsiTheme="minorHAnsi" w:cstheme="minorHAnsi"/>
          <w:color w:val="000000"/>
          <w:sz w:val="22"/>
          <w:szCs w:val="22"/>
        </w:rPr>
        <w:t> </w:t>
      </w:r>
    </w:p>
    <w:p w14:paraId="0E1E12A1" w14:textId="7D41B7E7" w:rsidR="008D1015" w:rsidRPr="00277F5A" w:rsidRDefault="005A2C0E" w:rsidP="008D1015">
      <w:pPr>
        <w:pStyle w:val="NormalWeb"/>
        <w:spacing w:before="0" w:beforeAutospacing="0" w:after="11" w:afterAutospacing="0"/>
        <w:ind w:left="-15" w:right="311" w:hanging="10"/>
        <w:rPr>
          <w:rFonts w:asciiTheme="minorHAnsi" w:hAnsiTheme="minorHAnsi" w:cstheme="minorHAnsi"/>
        </w:rPr>
      </w:pPr>
      <w:r>
        <w:rPr>
          <w:rFonts w:asciiTheme="minorHAnsi" w:hAnsiTheme="minorHAnsi" w:cstheme="minorHAnsi"/>
          <w:color w:val="000000"/>
          <w:sz w:val="22"/>
          <w:szCs w:val="22"/>
        </w:rPr>
        <w:t>B</w:t>
      </w:r>
      <w:r w:rsidR="008D1015" w:rsidRPr="00277F5A">
        <w:rPr>
          <w:rFonts w:asciiTheme="minorHAnsi" w:hAnsiTheme="minorHAnsi" w:cstheme="minorHAnsi"/>
          <w:color w:val="000000"/>
          <w:sz w:val="22"/>
          <w:szCs w:val="22"/>
        </w:rPr>
        <w:t>udget</w:t>
      </w:r>
      <w:r>
        <w:rPr>
          <w:rFonts w:asciiTheme="minorHAnsi" w:hAnsiTheme="minorHAnsi" w:cstheme="minorHAnsi"/>
          <w:color w:val="000000"/>
          <w:sz w:val="22"/>
          <w:szCs w:val="22"/>
        </w:rPr>
        <w:t>s may be</w:t>
      </w:r>
      <w:r w:rsidR="008D1015">
        <w:rPr>
          <w:rFonts w:asciiTheme="minorHAnsi" w:hAnsiTheme="minorHAnsi" w:cstheme="minorHAnsi"/>
          <w:color w:val="000000"/>
          <w:sz w:val="22"/>
          <w:szCs w:val="22"/>
        </w:rPr>
        <w:t xml:space="preserve"> up</w:t>
      </w:r>
      <w:r w:rsidR="008D1015" w:rsidRPr="00277F5A">
        <w:rPr>
          <w:rFonts w:asciiTheme="minorHAnsi" w:hAnsiTheme="minorHAnsi" w:cstheme="minorHAnsi"/>
          <w:color w:val="000000"/>
          <w:sz w:val="22"/>
          <w:szCs w:val="22"/>
        </w:rPr>
        <w:t xml:space="preserve"> </w:t>
      </w:r>
      <w:r w:rsidR="004A30D4">
        <w:rPr>
          <w:rFonts w:asciiTheme="minorHAnsi" w:hAnsiTheme="minorHAnsi" w:cstheme="minorHAnsi"/>
          <w:color w:val="000000"/>
          <w:sz w:val="22"/>
          <w:szCs w:val="22"/>
        </w:rPr>
        <w:t xml:space="preserve">to </w:t>
      </w:r>
      <w:r w:rsidR="008D1015" w:rsidRPr="00277F5A">
        <w:rPr>
          <w:rFonts w:asciiTheme="minorHAnsi" w:hAnsiTheme="minorHAnsi" w:cstheme="minorHAnsi"/>
          <w:b/>
          <w:color w:val="000000"/>
          <w:sz w:val="22"/>
          <w:szCs w:val="22"/>
        </w:rPr>
        <w:t>$35,000</w:t>
      </w:r>
      <w:r w:rsidR="008D1015" w:rsidRPr="00277F5A">
        <w:rPr>
          <w:rFonts w:asciiTheme="minorHAnsi" w:hAnsiTheme="minorHAnsi" w:cstheme="minorHAnsi"/>
          <w:color w:val="000000"/>
          <w:sz w:val="22"/>
          <w:szCs w:val="22"/>
        </w:rPr>
        <w:t xml:space="preserve"> for </w:t>
      </w:r>
      <w:r w:rsidR="008D1015">
        <w:rPr>
          <w:rFonts w:asciiTheme="minorHAnsi" w:hAnsiTheme="minorHAnsi" w:cstheme="minorHAnsi"/>
          <w:color w:val="000000"/>
          <w:sz w:val="22"/>
          <w:szCs w:val="22"/>
        </w:rPr>
        <w:t xml:space="preserve">schools with under 250 students and up to </w:t>
      </w:r>
      <w:r w:rsidR="008D1015" w:rsidRPr="00777F8C">
        <w:rPr>
          <w:rFonts w:asciiTheme="minorHAnsi" w:hAnsiTheme="minorHAnsi" w:cstheme="minorHAnsi"/>
          <w:b/>
          <w:bCs/>
          <w:color w:val="000000"/>
          <w:sz w:val="22"/>
          <w:szCs w:val="22"/>
        </w:rPr>
        <w:t>$45,000</w:t>
      </w:r>
      <w:r w:rsidR="008D1015">
        <w:rPr>
          <w:rFonts w:asciiTheme="minorHAnsi" w:hAnsiTheme="minorHAnsi" w:cstheme="minorHAnsi"/>
          <w:color w:val="000000"/>
          <w:sz w:val="22"/>
          <w:szCs w:val="22"/>
        </w:rPr>
        <w:t xml:space="preserve"> for schools with over 250 students. </w:t>
      </w:r>
      <w:r w:rsidR="008D1015" w:rsidRPr="00277F5A">
        <w:rPr>
          <w:rFonts w:asciiTheme="minorHAnsi" w:hAnsiTheme="minorHAnsi" w:cstheme="minorHAnsi"/>
          <w:color w:val="000000"/>
          <w:sz w:val="22"/>
          <w:szCs w:val="22"/>
        </w:rPr>
        <w:t>  </w:t>
      </w:r>
    </w:p>
    <w:p w14:paraId="32BD5559" w14:textId="77777777" w:rsidR="008D1015" w:rsidRPr="00277F5A" w:rsidRDefault="008D1015" w:rsidP="008D1015">
      <w:pPr>
        <w:pStyle w:val="NormalWeb"/>
        <w:spacing w:before="0" w:beforeAutospacing="0" w:after="0" w:afterAutospacing="0"/>
        <w:rPr>
          <w:rFonts w:asciiTheme="minorHAnsi" w:hAnsiTheme="minorHAnsi" w:cstheme="minorHAnsi"/>
        </w:rPr>
      </w:pPr>
      <w:r w:rsidRPr="00277F5A">
        <w:rPr>
          <w:rFonts w:asciiTheme="minorHAnsi" w:hAnsiTheme="minorHAnsi" w:cstheme="minorHAnsi"/>
          <w:color w:val="000000"/>
          <w:sz w:val="22"/>
          <w:szCs w:val="22"/>
        </w:rPr>
        <w:t> </w:t>
      </w:r>
    </w:p>
    <w:p w14:paraId="24800D47" w14:textId="77777777" w:rsidR="008D1015" w:rsidRPr="00277F5A" w:rsidRDefault="008D1015" w:rsidP="008D1015">
      <w:pPr>
        <w:pStyle w:val="NormalWeb"/>
        <w:spacing w:before="0" w:beforeAutospacing="0" w:after="5" w:afterAutospacing="0"/>
        <w:ind w:left="-15" w:hanging="10"/>
        <w:rPr>
          <w:rFonts w:asciiTheme="minorHAnsi" w:hAnsiTheme="minorHAnsi" w:cstheme="minorHAnsi"/>
        </w:rPr>
      </w:pPr>
      <w:r w:rsidRPr="00277F5A">
        <w:rPr>
          <w:rFonts w:asciiTheme="minorHAnsi" w:hAnsiTheme="minorHAnsi" w:cstheme="minorHAnsi"/>
          <w:b/>
          <w:bCs/>
          <w:color w:val="000000"/>
          <w:sz w:val="22"/>
          <w:szCs w:val="22"/>
        </w:rPr>
        <w:t>Match Requirements </w:t>
      </w:r>
    </w:p>
    <w:p w14:paraId="5F8A1D61" w14:textId="429067DC" w:rsidR="008D1015" w:rsidRPr="00277F5A" w:rsidRDefault="008D1015" w:rsidP="008D1015">
      <w:pPr>
        <w:pStyle w:val="NormalWeb"/>
        <w:spacing w:before="0" w:beforeAutospacing="0" w:after="5" w:afterAutospacing="0"/>
        <w:ind w:left="-15" w:hanging="10"/>
        <w:rPr>
          <w:rFonts w:asciiTheme="minorHAnsi" w:hAnsiTheme="minorHAnsi" w:cstheme="minorHAnsi"/>
        </w:rPr>
      </w:pPr>
      <w:r w:rsidRPr="00277F5A">
        <w:rPr>
          <w:rFonts w:asciiTheme="minorHAnsi" w:hAnsiTheme="minorHAnsi" w:cstheme="minorHAnsi"/>
          <w:color w:val="000000"/>
          <w:sz w:val="22"/>
          <w:szCs w:val="22"/>
        </w:rPr>
        <w:t xml:space="preserve">Annually, school divisions are required to provide a cash or in-kind match for GUV awards. </w:t>
      </w:r>
      <w:r w:rsidRPr="00277F5A">
        <w:rPr>
          <w:rFonts w:asciiTheme="minorHAnsi" w:hAnsiTheme="minorHAnsi" w:cstheme="minorHAnsi"/>
          <w:b/>
          <w:bCs/>
          <w:color w:val="000000"/>
          <w:sz w:val="22"/>
          <w:szCs w:val="22"/>
        </w:rPr>
        <w:t xml:space="preserve">This amount, to be identified in the budget, </w:t>
      </w:r>
      <w:r>
        <w:rPr>
          <w:rFonts w:asciiTheme="minorHAnsi" w:hAnsiTheme="minorHAnsi" w:cstheme="minorHAnsi"/>
          <w:b/>
          <w:bCs/>
          <w:color w:val="000000"/>
          <w:sz w:val="22"/>
          <w:szCs w:val="22"/>
        </w:rPr>
        <w:t xml:space="preserve">must </w:t>
      </w:r>
      <w:r w:rsidR="005A2C0E">
        <w:rPr>
          <w:rFonts w:asciiTheme="minorHAnsi" w:hAnsiTheme="minorHAnsi" w:cstheme="minorHAnsi"/>
          <w:b/>
          <w:bCs/>
          <w:color w:val="000000"/>
          <w:sz w:val="22"/>
          <w:szCs w:val="22"/>
        </w:rPr>
        <w:t xml:space="preserve">at least </w:t>
      </w:r>
      <w:r>
        <w:rPr>
          <w:rFonts w:asciiTheme="minorHAnsi" w:hAnsiTheme="minorHAnsi" w:cstheme="minorHAnsi"/>
          <w:b/>
          <w:bCs/>
          <w:color w:val="000000"/>
          <w:sz w:val="22"/>
          <w:szCs w:val="22"/>
        </w:rPr>
        <w:t>equal the</w:t>
      </w:r>
      <w:r w:rsidRPr="00277F5A">
        <w:rPr>
          <w:rFonts w:asciiTheme="minorHAnsi" w:hAnsiTheme="minorHAnsi" w:cstheme="minorHAnsi"/>
          <w:b/>
          <w:bCs/>
          <w:color w:val="000000"/>
          <w:sz w:val="22"/>
          <w:szCs w:val="22"/>
        </w:rPr>
        <w:t xml:space="preserve"> match guaranteed by your school division on the Partner Identification Form</w:t>
      </w:r>
      <w:r w:rsidR="00BD701A">
        <w:rPr>
          <w:rFonts w:asciiTheme="minorHAnsi" w:hAnsiTheme="minorHAnsi" w:cstheme="minorHAnsi"/>
          <w:b/>
          <w:bCs/>
          <w:color w:val="000000"/>
          <w:sz w:val="22"/>
          <w:szCs w:val="22"/>
        </w:rPr>
        <w:t>.</w:t>
      </w:r>
    </w:p>
    <w:p w14:paraId="5096021B" w14:textId="77777777" w:rsidR="008D1015" w:rsidRPr="00277F5A" w:rsidRDefault="008D1015" w:rsidP="008D1015">
      <w:pPr>
        <w:pStyle w:val="NormalWeb"/>
        <w:spacing w:before="0" w:beforeAutospacing="0" w:after="38" w:afterAutospacing="0"/>
        <w:rPr>
          <w:rFonts w:asciiTheme="minorHAnsi" w:hAnsiTheme="minorHAnsi" w:cstheme="minorHAnsi"/>
        </w:rPr>
      </w:pPr>
      <w:r w:rsidRPr="00277F5A">
        <w:rPr>
          <w:rFonts w:asciiTheme="minorHAnsi" w:hAnsiTheme="minorHAnsi" w:cstheme="minorHAnsi"/>
          <w:color w:val="000000"/>
          <w:sz w:val="16"/>
          <w:szCs w:val="16"/>
        </w:rPr>
        <w:t> </w:t>
      </w:r>
    </w:p>
    <w:p w14:paraId="25DBA6EB" w14:textId="4A253F72" w:rsidR="008D1015" w:rsidRPr="00277F5A" w:rsidRDefault="008D1015" w:rsidP="008D1015">
      <w:pPr>
        <w:pStyle w:val="NormalWeb"/>
        <w:spacing w:before="0" w:beforeAutospacing="0" w:after="5" w:afterAutospacing="0"/>
        <w:ind w:left="-15" w:hanging="10"/>
        <w:rPr>
          <w:rFonts w:asciiTheme="minorHAnsi" w:hAnsiTheme="minorHAnsi" w:cstheme="minorHAnsi"/>
        </w:rPr>
      </w:pPr>
      <w:r w:rsidRPr="00277F5A">
        <w:rPr>
          <w:rFonts w:asciiTheme="minorHAnsi" w:hAnsiTheme="minorHAnsi" w:cstheme="minorHAnsi"/>
          <w:b/>
          <w:bCs/>
          <w:color w:val="000000"/>
          <w:sz w:val="22"/>
          <w:szCs w:val="22"/>
        </w:rPr>
        <w:t xml:space="preserve">Please email your completed implementation plan by </w:t>
      </w:r>
      <w:r>
        <w:rPr>
          <w:rFonts w:asciiTheme="minorHAnsi" w:hAnsiTheme="minorHAnsi" w:cstheme="minorHAnsi"/>
          <w:b/>
          <w:bCs/>
          <w:color w:val="000000"/>
          <w:sz w:val="22"/>
          <w:szCs w:val="22"/>
        </w:rPr>
        <w:t>May</w:t>
      </w:r>
      <w:r w:rsidR="003C353A">
        <w:rPr>
          <w:rFonts w:asciiTheme="minorHAnsi" w:hAnsiTheme="minorHAnsi" w:cstheme="minorHAnsi"/>
          <w:b/>
          <w:bCs/>
          <w:color w:val="000000"/>
          <w:sz w:val="22"/>
          <w:szCs w:val="22"/>
        </w:rPr>
        <w:t xml:space="preserve"> 2</w:t>
      </w:r>
      <w:r w:rsidR="00356E6C">
        <w:rPr>
          <w:rFonts w:asciiTheme="minorHAnsi" w:hAnsiTheme="minorHAnsi" w:cstheme="minorHAnsi"/>
          <w:b/>
          <w:bCs/>
          <w:color w:val="000000"/>
          <w:sz w:val="22"/>
          <w:szCs w:val="22"/>
        </w:rPr>
        <w:t>4</w:t>
      </w:r>
      <w:r w:rsidRPr="00277F5A">
        <w:rPr>
          <w:rFonts w:asciiTheme="minorHAnsi" w:hAnsiTheme="minorHAnsi" w:cstheme="minorHAnsi"/>
          <w:b/>
          <w:bCs/>
          <w:color w:val="000000"/>
          <w:sz w:val="22"/>
          <w:szCs w:val="22"/>
        </w:rPr>
        <w:t>, 20</w:t>
      </w:r>
      <w:r w:rsidR="00EE6942">
        <w:rPr>
          <w:rFonts w:asciiTheme="minorHAnsi" w:hAnsiTheme="minorHAnsi" w:cstheme="minorHAnsi"/>
          <w:b/>
          <w:bCs/>
          <w:color w:val="000000"/>
          <w:sz w:val="22"/>
          <w:szCs w:val="22"/>
        </w:rPr>
        <w:t>24</w:t>
      </w:r>
      <w:r w:rsidRPr="00277F5A">
        <w:rPr>
          <w:rFonts w:asciiTheme="minorHAnsi" w:hAnsiTheme="minorHAnsi" w:cstheme="minorHAnsi"/>
          <w:b/>
          <w:bCs/>
          <w:color w:val="000000"/>
          <w:sz w:val="22"/>
          <w:szCs w:val="22"/>
        </w:rPr>
        <w:t>, to the following:</w:t>
      </w:r>
    </w:p>
    <w:p w14:paraId="769F486E" w14:textId="77777777" w:rsidR="008D1015" w:rsidRPr="00277F5A" w:rsidRDefault="008D1015" w:rsidP="008D1015">
      <w:pPr>
        <w:spacing w:after="0" w:line="240" w:lineRule="auto"/>
        <w:rPr>
          <w:rFonts w:cstheme="minorHAnsi"/>
          <w:b/>
        </w:rPr>
      </w:pPr>
    </w:p>
    <w:p w14:paraId="57AA939A" w14:textId="77777777" w:rsidR="008D1015" w:rsidRPr="00277F5A" w:rsidRDefault="008D1015" w:rsidP="008D1015">
      <w:pPr>
        <w:spacing w:after="0" w:line="240" w:lineRule="auto"/>
        <w:rPr>
          <w:rFonts w:cstheme="minorHAnsi"/>
          <w:b/>
        </w:rPr>
        <w:sectPr w:rsidR="008D1015" w:rsidRPr="00277F5A" w:rsidSect="00773BDA">
          <w:pgSz w:w="15840" w:h="12240" w:orient="landscape"/>
          <w:pgMar w:top="1440" w:right="1440" w:bottom="1152" w:left="1440" w:header="720" w:footer="720" w:gutter="0"/>
          <w:cols w:space="720"/>
          <w:docGrid w:linePitch="360"/>
        </w:sectPr>
      </w:pPr>
    </w:p>
    <w:p w14:paraId="45ED6DA9" w14:textId="7C28BF53" w:rsidR="008D1015" w:rsidRDefault="00BD701A" w:rsidP="008D1015">
      <w:pPr>
        <w:spacing w:after="0" w:line="240" w:lineRule="auto"/>
        <w:rPr>
          <w:rFonts w:cstheme="minorHAnsi"/>
        </w:rPr>
      </w:pPr>
      <w:r>
        <w:rPr>
          <w:rFonts w:cstheme="minorHAnsi"/>
          <w:b/>
        </w:rPr>
        <w:t>Cherrelle Davis</w:t>
      </w:r>
    </w:p>
    <w:p w14:paraId="138EBA62" w14:textId="352A22B5" w:rsidR="00D752DF" w:rsidRPr="00277F5A" w:rsidRDefault="00356E6C" w:rsidP="00D752DF">
      <w:pPr>
        <w:spacing w:after="0" w:line="240" w:lineRule="auto"/>
        <w:rPr>
          <w:rFonts w:cstheme="minorHAnsi"/>
        </w:rPr>
      </w:pPr>
      <w:r>
        <w:rPr>
          <w:rFonts w:cstheme="minorHAnsi"/>
        </w:rPr>
        <w:t>cherrelledavis</w:t>
      </w:r>
      <w:r w:rsidR="00D752DF" w:rsidRPr="00277F5A">
        <w:rPr>
          <w:rFonts w:cstheme="minorHAnsi"/>
        </w:rPr>
        <w:t>@schev.edu</w:t>
      </w:r>
    </w:p>
    <w:p w14:paraId="7628D506" w14:textId="1C8EE9DC" w:rsidR="00356E6C" w:rsidRPr="00277F5A" w:rsidRDefault="00D752DF" w:rsidP="008D1015">
      <w:pPr>
        <w:spacing w:after="0" w:line="240" w:lineRule="auto"/>
        <w:rPr>
          <w:rFonts w:cstheme="minorHAnsi"/>
        </w:rPr>
      </w:pPr>
      <w:r>
        <w:rPr>
          <w:rFonts w:cstheme="minorHAnsi"/>
        </w:rPr>
        <w:t xml:space="preserve">Serving: </w:t>
      </w:r>
      <w:r w:rsidR="008D1015" w:rsidRPr="00277F5A">
        <w:rPr>
          <w:rFonts w:cstheme="minorHAnsi"/>
        </w:rPr>
        <w:t>Halifax, Nottoway, Danville</w:t>
      </w:r>
      <w:r w:rsidR="00356E6C">
        <w:rPr>
          <w:rFonts w:cstheme="minorHAnsi"/>
        </w:rPr>
        <w:t>, and Harrisonburg</w:t>
      </w:r>
    </w:p>
    <w:p w14:paraId="226AB44E" w14:textId="0C38F06D" w:rsidR="008D1015" w:rsidRDefault="008D1015" w:rsidP="008D1015">
      <w:pPr>
        <w:spacing w:after="0" w:line="240" w:lineRule="auto"/>
        <w:rPr>
          <w:rFonts w:cstheme="minorHAnsi"/>
        </w:rPr>
      </w:pPr>
    </w:p>
    <w:p w14:paraId="17DF6F05" w14:textId="77777777" w:rsidR="00D752DF" w:rsidRDefault="008D1015" w:rsidP="008D1015">
      <w:pPr>
        <w:spacing w:after="0" w:line="240" w:lineRule="auto"/>
        <w:rPr>
          <w:rFonts w:cstheme="minorHAnsi"/>
        </w:rPr>
      </w:pPr>
      <w:r>
        <w:rPr>
          <w:rFonts w:cstheme="minorHAnsi"/>
          <w:b/>
        </w:rPr>
        <w:t>Sarahbeth Dreis</w:t>
      </w:r>
      <w:r w:rsidRPr="00277F5A">
        <w:rPr>
          <w:rFonts w:cstheme="minorHAnsi"/>
        </w:rPr>
        <w:t xml:space="preserve"> </w:t>
      </w:r>
    </w:p>
    <w:p w14:paraId="4973383B" w14:textId="78033D98" w:rsidR="00D752DF" w:rsidRPr="00777F8C" w:rsidRDefault="00AB7B3C" w:rsidP="00D752DF">
      <w:pPr>
        <w:spacing w:after="0" w:line="240" w:lineRule="auto"/>
        <w:rPr>
          <w:rFonts w:cstheme="minorHAnsi"/>
        </w:rPr>
      </w:pPr>
      <w:hyperlink r:id="rId11" w:history="1">
        <w:r w:rsidR="006325F7">
          <w:rPr>
            <w:rStyle w:val="Hyperlink"/>
            <w:rFonts w:cstheme="minorHAnsi"/>
            <w:color w:val="auto"/>
            <w:u w:val="none"/>
          </w:rPr>
          <w:t>s</w:t>
        </w:r>
        <w:r w:rsidR="00D752DF" w:rsidRPr="00777F8C">
          <w:rPr>
            <w:rStyle w:val="Hyperlink"/>
            <w:rFonts w:cstheme="minorHAnsi"/>
            <w:color w:val="auto"/>
            <w:u w:val="none"/>
          </w:rPr>
          <w:t>arahbeth</w:t>
        </w:r>
        <w:r w:rsidR="006325F7">
          <w:rPr>
            <w:rStyle w:val="Hyperlink"/>
            <w:rFonts w:cstheme="minorHAnsi"/>
            <w:color w:val="auto"/>
            <w:u w:val="none"/>
          </w:rPr>
          <w:t>dreis</w:t>
        </w:r>
        <w:r w:rsidR="00D752DF" w:rsidRPr="00777F8C">
          <w:rPr>
            <w:rStyle w:val="Hyperlink"/>
            <w:rFonts w:cstheme="minorHAnsi"/>
            <w:color w:val="auto"/>
            <w:u w:val="none"/>
          </w:rPr>
          <w:t>@schev.edu</w:t>
        </w:r>
      </w:hyperlink>
      <w:r w:rsidR="00D752DF" w:rsidRPr="00777F8C">
        <w:rPr>
          <w:rFonts w:cstheme="minorHAnsi"/>
        </w:rPr>
        <w:t xml:space="preserve"> </w:t>
      </w:r>
    </w:p>
    <w:p w14:paraId="7293D406" w14:textId="20D6AD82" w:rsidR="008D1015" w:rsidRPr="00277F5A" w:rsidRDefault="00D752DF" w:rsidP="008D1015">
      <w:pPr>
        <w:spacing w:after="0" w:line="240" w:lineRule="auto"/>
        <w:rPr>
          <w:rFonts w:cstheme="minorHAnsi"/>
        </w:rPr>
      </w:pPr>
      <w:r>
        <w:rPr>
          <w:rFonts w:cstheme="minorHAnsi"/>
        </w:rPr>
        <w:t>Serving:</w:t>
      </w:r>
      <w:r w:rsidR="008D1015" w:rsidRPr="00277F5A">
        <w:rPr>
          <w:rFonts w:cstheme="minorHAnsi"/>
        </w:rPr>
        <w:t xml:space="preserve"> Westmoreland, Manassas City, </w:t>
      </w:r>
      <w:r w:rsidR="008D1015">
        <w:rPr>
          <w:rFonts w:cstheme="minorHAnsi"/>
        </w:rPr>
        <w:t>Accomack</w:t>
      </w:r>
      <w:r w:rsidR="008D1015" w:rsidRPr="00277F5A">
        <w:rPr>
          <w:rFonts w:cstheme="minorHAnsi"/>
        </w:rPr>
        <w:t xml:space="preserve">, and </w:t>
      </w:r>
      <w:r w:rsidR="008D1015">
        <w:rPr>
          <w:rFonts w:cstheme="minorHAnsi"/>
        </w:rPr>
        <w:t>Lancaster</w:t>
      </w:r>
    </w:p>
    <w:p w14:paraId="46A7DDD6" w14:textId="77777777" w:rsidR="00CC4EFC" w:rsidRDefault="00CC4EFC" w:rsidP="008D1015">
      <w:pPr>
        <w:spacing w:after="0" w:line="240" w:lineRule="auto"/>
        <w:rPr>
          <w:rFonts w:cstheme="minorHAnsi"/>
          <w:b/>
          <w:bCs/>
        </w:rPr>
      </w:pPr>
    </w:p>
    <w:p w14:paraId="11349396" w14:textId="2F8CC680" w:rsidR="008D1015" w:rsidRPr="00777F8C" w:rsidRDefault="008D1015" w:rsidP="008D1015">
      <w:pPr>
        <w:spacing w:after="0" w:line="240" w:lineRule="auto"/>
        <w:rPr>
          <w:rFonts w:cstheme="minorHAnsi"/>
          <w:b/>
          <w:bCs/>
        </w:rPr>
      </w:pPr>
      <w:r w:rsidRPr="00777F8C">
        <w:rPr>
          <w:rFonts w:cstheme="minorHAnsi"/>
          <w:b/>
          <w:bCs/>
        </w:rPr>
        <w:t xml:space="preserve">Jamie Porter </w:t>
      </w:r>
    </w:p>
    <w:p w14:paraId="00EEB583" w14:textId="77777777" w:rsidR="00D752DF" w:rsidRPr="00277F5A" w:rsidRDefault="00D752DF" w:rsidP="00D752DF">
      <w:pPr>
        <w:spacing w:after="0" w:line="240" w:lineRule="auto"/>
        <w:rPr>
          <w:rFonts w:cstheme="minorHAnsi"/>
        </w:rPr>
      </w:pPr>
      <w:r>
        <w:rPr>
          <w:rFonts w:cstheme="minorHAnsi"/>
        </w:rPr>
        <w:t>jamieporter</w:t>
      </w:r>
      <w:r w:rsidRPr="00277F5A">
        <w:rPr>
          <w:rFonts w:cstheme="minorHAnsi"/>
        </w:rPr>
        <w:t>@schev.edu</w:t>
      </w:r>
    </w:p>
    <w:p w14:paraId="261A1ED8" w14:textId="2B485104" w:rsidR="008D1015" w:rsidRPr="00277F5A" w:rsidRDefault="00D752DF" w:rsidP="00CC4EFC">
      <w:pPr>
        <w:spacing w:after="0" w:line="240" w:lineRule="auto"/>
        <w:rPr>
          <w:rFonts w:cstheme="minorHAnsi"/>
        </w:rPr>
        <w:sectPr w:rsidR="008D1015" w:rsidRPr="00277F5A" w:rsidSect="00777F8C">
          <w:type w:val="continuous"/>
          <w:pgSz w:w="15840" w:h="12240" w:orient="landscape"/>
          <w:pgMar w:top="1440" w:right="1440" w:bottom="1440" w:left="1440" w:header="720" w:footer="720" w:gutter="0"/>
          <w:cols w:num="3" w:space="720"/>
          <w:docGrid w:linePitch="360"/>
        </w:sectPr>
      </w:pPr>
      <w:r>
        <w:rPr>
          <w:rFonts w:cstheme="minorHAnsi"/>
        </w:rPr>
        <w:t xml:space="preserve">Serving: </w:t>
      </w:r>
      <w:r w:rsidR="008D1015">
        <w:rPr>
          <w:rFonts w:cstheme="minorHAnsi"/>
        </w:rPr>
        <w:t xml:space="preserve">Hampton, Petersburg, Hopewell, </w:t>
      </w:r>
      <w:r w:rsidR="00356E6C">
        <w:rPr>
          <w:rFonts w:cstheme="minorHAnsi"/>
        </w:rPr>
        <w:t xml:space="preserve">and </w:t>
      </w:r>
      <w:r w:rsidR="008D1015">
        <w:rPr>
          <w:rFonts w:cstheme="minorHAnsi"/>
        </w:rPr>
        <w:t>Brunswic</w:t>
      </w:r>
      <w:r w:rsidR="00CC4EFC">
        <w:rPr>
          <w:rFonts w:cstheme="minorHAnsi"/>
        </w:rPr>
        <w:t>k</w:t>
      </w:r>
    </w:p>
    <w:p w14:paraId="40DD43A7" w14:textId="1BD22B6B" w:rsidR="008D1015" w:rsidRPr="00277F5A" w:rsidRDefault="008D1015" w:rsidP="008D1015">
      <w:pPr>
        <w:pStyle w:val="NormalWeb"/>
        <w:spacing w:before="0" w:beforeAutospacing="0" w:after="38" w:afterAutospacing="0"/>
        <w:rPr>
          <w:rFonts w:asciiTheme="minorHAnsi" w:hAnsiTheme="minorHAnsi" w:cstheme="minorHAnsi"/>
        </w:rPr>
      </w:pPr>
      <w:r w:rsidRPr="00277F5A">
        <w:rPr>
          <w:rFonts w:asciiTheme="minorHAnsi" w:hAnsiTheme="minorHAnsi" w:cstheme="minorHAnsi"/>
          <w:b/>
          <w:bCs/>
          <w:color w:val="000000"/>
          <w:sz w:val="22"/>
          <w:szCs w:val="22"/>
        </w:rPr>
        <w:t xml:space="preserve">Please email </w:t>
      </w:r>
      <w:r w:rsidR="00E96F1D">
        <w:rPr>
          <w:rFonts w:asciiTheme="minorHAnsi" w:hAnsiTheme="minorHAnsi" w:cstheme="minorHAnsi"/>
          <w:b/>
          <w:bCs/>
          <w:color w:val="000000"/>
          <w:sz w:val="22"/>
          <w:szCs w:val="22"/>
        </w:rPr>
        <w:t xml:space="preserve">the </w:t>
      </w:r>
      <w:r w:rsidRPr="00277F5A">
        <w:rPr>
          <w:rFonts w:asciiTheme="minorHAnsi" w:hAnsiTheme="minorHAnsi" w:cstheme="minorHAnsi"/>
          <w:b/>
          <w:bCs/>
          <w:color w:val="000000"/>
          <w:sz w:val="22"/>
          <w:szCs w:val="22"/>
        </w:rPr>
        <w:t>scanned signature pages after it is approved by your Regional Manager to: </w:t>
      </w:r>
    </w:p>
    <w:p w14:paraId="037940F4" w14:textId="77777777" w:rsidR="008D1015" w:rsidRPr="00277F5A" w:rsidRDefault="008D1015" w:rsidP="008D1015">
      <w:pPr>
        <w:pStyle w:val="NormalWeb"/>
        <w:spacing w:before="0" w:beforeAutospacing="0" w:after="11" w:afterAutospacing="0"/>
        <w:ind w:right="9094"/>
        <w:rPr>
          <w:rFonts w:asciiTheme="minorHAnsi" w:hAnsiTheme="minorHAnsi" w:cstheme="minorHAnsi"/>
          <w:color w:val="000000"/>
          <w:sz w:val="22"/>
          <w:szCs w:val="22"/>
        </w:rPr>
      </w:pPr>
    </w:p>
    <w:p w14:paraId="5DBD779A" w14:textId="173AA8F7" w:rsidR="008D1015" w:rsidRPr="00277F5A" w:rsidRDefault="00495D0F" w:rsidP="5BB2E813">
      <w:pPr>
        <w:pStyle w:val="NormalWeb"/>
        <w:spacing w:before="0" w:beforeAutospacing="0" w:after="11" w:afterAutospacing="0"/>
        <w:ind w:right="9094"/>
        <w:rPr>
          <w:rFonts w:asciiTheme="minorHAnsi" w:hAnsiTheme="minorHAnsi" w:cstheme="minorBidi"/>
          <w:b/>
          <w:bCs/>
          <w:color w:val="000000"/>
          <w:sz w:val="22"/>
          <w:szCs w:val="22"/>
        </w:rPr>
      </w:pPr>
      <w:r w:rsidRPr="5BB2E813">
        <w:rPr>
          <w:rFonts w:asciiTheme="minorHAnsi" w:hAnsiTheme="minorHAnsi" w:cstheme="minorBidi"/>
          <w:b/>
          <w:bCs/>
          <w:color w:val="000000" w:themeColor="text1"/>
          <w:sz w:val="22"/>
          <w:szCs w:val="22"/>
        </w:rPr>
        <w:t>Deon Hamner</w:t>
      </w:r>
      <w:r w:rsidR="008D1015" w:rsidRPr="5BB2E813">
        <w:rPr>
          <w:rFonts w:asciiTheme="minorHAnsi" w:hAnsiTheme="minorHAnsi" w:cstheme="minorBidi"/>
          <w:b/>
          <w:bCs/>
          <w:color w:val="000000" w:themeColor="text1"/>
          <w:sz w:val="22"/>
          <w:szCs w:val="22"/>
        </w:rPr>
        <w:t xml:space="preserve"> </w:t>
      </w:r>
    </w:p>
    <w:p w14:paraId="48A23A2B" w14:textId="38C68776" w:rsidR="008D1015" w:rsidRPr="00277F5A" w:rsidRDefault="008D1015" w:rsidP="008D1015">
      <w:pPr>
        <w:pStyle w:val="NormalWeb"/>
        <w:spacing w:before="0" w:beforeAutospacing="0" w:after="11" w:afterAutospacing="0"/>
        <w:ind w:right="9094"/>
        <w:rPr>
          <w:rFonts w:asciiTheme="minorHAnsi" w:hAnsiTheme="minorHAnsi" w:cstheme="minorHAnsi"/>
        </w:rPr>
      </w:pPr>
      <w:r w:rsidRPr="00277F5A">
        <w:rPr>
          <w:rFonts w:asciiTheme="minorHAnsi" w:hAnsiTheme="minorHAnsi" w:cstheme="minorHAnsi"/>
          <w:color w:val="000000"/>
          <w:sz w:val="22"/>
          <w:szCs w:val="22"/>
        </w:rPr>
        <w:t>GUV Fiscal Specialist </w:t>
      </w:r>
    </w:p>
    <w:p w14:paraId="129E5AB1" w14:textId="3B0D6769" w:rsidR="008D1015" w:rsidRDefault="00495D0F" w:rsidP="008D1015">
      <w:pPr>
        <w:pStyle w:val="NormalWeb"/>
        <w:spacing w:before="0" w:beforeAutospacing="0" w:after="11" w:afterAutospacing="0"/>
        <w:ind w:right="9094"/>
        <w:rPr>
          <w:rFonts w:ascii="Calibri" w:hAnsi="Calibri"/>
          <w:b/>
          <w:bCs/>
          <w:color w:val="000000"/>
          <w:kern w:val="36"/>
          <w:sz w:val="40"/>
          <w:szCs w:val="40"/>
        </w:rPr>
      </w:pPr>
      <w:r>
        <w:rPr>
          <w:rFonts w:asciiTheme="minorHAnsi" w:hAnsiTheme="minorHAnsi" w:cstheme="minorHAnsi"/>
          <w:color w:val="000000"/>
          <w:sz w:val="22"/>
          <w:szCs w:val="22"/>
        </w:rPr>
        <w:t>Deonhamner</w:t>
      </w:r>
      <w:r w:rsidR="008D1015" w:rsidRPr="00277F5A">
        <w:rPr>
          <w:rFonts w:asciiTheme="minorHAnsi" w:hAnsiTheme="minorHAnsi" w:cstheme="minorHAnsi"/>
          <w:color w:val="000000"/>
          <w:sz w:val="22"/>
          <w:szCs w:val="22"/>
        </w:rPr>
        <w:t>@schev.edu</w:t>
      </w:r>
    </w:p>
    <w:p w14:paraId="4F23CB21" w14:textId="77777777" w:rsidR="00495D0F" w:rsidRDefault="00495D0F">
      <w:pPr>
        <w:rPr>
          <w:rFonts w:ascii="Calibri" w:eastAsia="Times New Roman" w:hAnsi="Calibri" w:cs="Times New Roman"/>
          <w:b/>
          <w:bCs/>
          <w:color w:val="000000"/>
          <w:kern w:val="36"/>
          <w:sz w:val="40"/>
          <w:szCs w:val="40"/>
        </w:rPr>
      </w:pPr>
      <w:r>
        <w:rPr>
          <w:rFonts w:ascii="Calibri" w:eastAsia="Times New Roman" w:hAnsi="Calibri" w:cs="Times New Roman"/>
          <w:b/>
          <w:bCs/>
          <w:color w:val="000000"/>
          <w:kern w:val="36"/>
          <w:sz w:val="40"/>
          <w:szCs w:val="40"/>
        </w:rPr>
        <w:br w:type="page"/>
      </w:r>
    </w:p>
    <w:p w14:paraId="5635C647" w14:textId="0C4506D5" w:rsidR="00B74FD9" w:rsidRDefault="00B74FD9" w:rsidP="00B74FD9">
      <w:pPr>
        <w:spacing w:after="0" w:line="240" w:lineRule="auto"/>
        <w:jc w:val="center"/>
        <w:outlineLvl w:val="0"/>
        <w:rPr>
          <w:rFonts w:ascii="Calibri" w:eastAsia="Times New Roman" w:hAnsi="Calibri" w:cs="Times New Roman"/>
          <w:b/>
          <w:bCs/>
          <w:color w:val="000000"/>
          <w:kern w:val="36"/>
          <w:sz w:val="40"/>
          <w:szCs w:val="40"/>
        </w:rPr>
      </w:pPr>
      <w:r>
        <w:rPr>
          <w:rFonts w:ascii="Calibri" w:eastAsia="Times New Roman" w:hAnsi="Calibri" w:cs="Times New Roman"/>
          <w:b/>
          <w:bCs/>
          <w:color w:val="000000"/>
          <w:kern w:val="36"/>
          <w:sz w:val="40"/>
          <w:szCs w:val="40"/>
        </w:rPr>
        <w:lastRenderedPageBreak/>
        <w:t>C</w:t>
      </w:r>
      <w:r w:rsidRPr="00A544BF">
        <w:rPr>
          <w:rFonts w:ascii="Calibri" w:eastAsia="Times New Roman" w:hAnsi="Calibri" w:cs="Times New Roman"/>
          <w:b/>
          <w:bCs/>
          <w:color w:val="000000"/>
          <w:kern w:val="36"/>
          <w:sz w:val="40"/>
          <w:szCs w:val="40"/>
        </w:rPr>
        <w:t>OVER SHEET</w:t>
      </w:r>
    </w:p>
    <w:p w14:paraId="68046E07" w14:textId="77777777" w:rsidR="00B74FD9" w:rsidRPr="00B74FD9" w:rsidRDefault="00B74FD9" w:rsidP="00B74FD9">
      <w:pPr>
        <w:spacing w:after="0" w:line="240" w:lineRule="auto"/>
        <w:jc w:val="center"/>
        <w:outlineLvl w:val="0"/>
        <w:rPr>
          <w:rFonts w:ascii="Calibri" w:eastAsia="Times New Roman" w:hAnsi="Calibri" w:cs="Times New Roman"/>
          <w:bCs/>
          <w:color w:val="000000"/>
          <w:kern w:val="36"/>
          <w:sz w:val="24"/>
          <w:szCs w:val="40"/>
        </w:rPr>
      </w:pPr>
      <w:r w:rsidRPr="00B74FD9">
        <w:rPr>
          <w:rFonts w:ascii="Calibri" w:eastAsia="Times New Roman" w:hAnsi="Calibri" w:cs="Times New Roman"/>
          <w:bCs/>
          <w:color w:val="000000"/>
          <w:kern w:val="36"/>
          <w:sz w:val="24"/>
          <w:szCs w:val="40"/>
        </w:rPr>
        <w:t>GEAR UP Virginia Implementation Plan</w:t>
      </w:r>
    </w:p>
    <w:p w14:paraId="0CFDF363" w14:textId="6810C3A0" w:rsidR="00B74FD9" w:rsidRPr="00B74FD9" w:rsidRDefault="00B74FD9" w:rsidP="00B74FD9">
      <w:pPr>
        <w:spacing w:after="0" w:line="240" w:lineRule="auto"/>
        <w:jc w:val="center"/>
        <w:outlineLvl w:val="0"/>
        <w:rPr>
          <w:rFonts w:ascii="Calibri" w:eastAsia="Times New Roman" w:hAnsi="Calibri" w:cs="Times New Roman"/>
          <w:bCs/>
          <w:color w:val="000000"/>
          <w:kern w:val="36"/>
          <w:sz w:val="24"/>
          <w:szCs w:val="40"/>
        </w:rPr>
      </w:pPr>
      <w:r w:rsidRPr="00B74FD9">
        <w:rPr>
          <w:rFonts w:ascii="Calibri" w:eastAsia="Times New Roman" w:hAnsi="Calibri" w:cs="Times New Roman"/>
          <w:bCs/>
          <w:color w:val="000000"/>
          <w:kern w:val="36"/>
          <w:sz w:val="24"/>
          <w:szCs w:val="40"/>
        </w:rPr>
        <w:t xml:space="preserve">September 1, </w:t>
      </w:r>
      <w:r w:rsidR="008D1015">
        <w:rPr>
          <w:rFonts w:ascii="Calibri" w:eastAsia="Times New Roman" w:hAnsi="Calibri" w:cs="Times New Roman"/>
          <w:bCs/>
          <w:color w:val="000000"/>
          <w:kern w:val="36"/>
          <w:sz w:val="24"/>
          <w:szCs w:val="40"/>
        </w:rPr>
        <w:t>20</w:t>
      </w:r>
      <w:r w:rsidR="00EE6942">
        <w:rPr>
          <w:rFonts w:ascii="Calibri" w:eastAsia="Times New Roman" w:hAnsi="Calibri" w:cs="Times New Roman"/>
          <w:bCs/>
          <w:color w:val="000000"/>
          <w:kern w:val="36"/>
          <w:sz w:val="24"/>
          <w:szCs w:val="40"/>
        </w:rPr>
        <w:t>24</w:t>
      </w:r>
      <w:r w:rsidRPr="00B74FD9">
        <w:rPr>
          <w:rFonts w:ascii="Calibri" w:eastAsia="Times New Roman" w:hAnsi="Calibri" w:cs="Times New Roman"/>
          <w:bCs/>
          <w:color w:val="000000"/>
          <w:kern w:val="36"/>
          <w:sz w:val="24"/>
          <w:szCs w:val="40"/>
        </w:rPr>
        <w:t xml:space="preserve"> – August 31, </w:t>
      </w:r>
      <w:r w:rsidR="008D1015">
        <w:rPr>
          <w:rFonts w:ascii="Calibri" w:eastAsia="Times New Roman" w:hAnsi="Calibri" w:cs="Times New Roman"/>
          <w:bCs/>
          <w:color w:val="000000"/>
          <w:kern w:val="36"/>
          <w:sz w:val="24"/>
          <w:szCs w:val="40"/>
        </w:rPr>
        <w:t>20</w:t>
      </w:r>
      <w:r w:rsidR="00EE6942">
        <w:rPr>
          <w:rFonts w:ascii="Calibri" w:eastAsia="Times New Roman" w:hAnsi="Calibri" w:cs="Times New Roman"/>
          <w:bCs/>
          <w:color w:val="000000"/>
          <w:kern w:val="36"/>
          <w:sz w:val="24"/>
          <w:szCs w:val="40"/>
        </w:rPr>
        <w:t>25</w:t>
      </w:r>
    </w:p>
    <w:p w14:paraId="056EE593" w14:textId="1D3F9057" w:rsidR="00B74FD9" w:rsidRDefault="00B74FD9" w:rsidP="00B74FD9">
      <w:pPr>
        <w:spacing w:after="0" w:line="240" w:lineRule="auto"/>
        <w:jc w:val="center"/>
        <w:outlineLvl w:val="0"/>
        <w:rPr>
          <w:rFonts w:ascii="Calibri" w:eastAsia="Times New Roman" w:hAnsi="Calibri" w:cs="Times New Roman"/>
          <w:b/>
          <w:bCs/>
          <w:color w:val="000000"/>
          <w:kern w:val="36"/>
          <w:sz w:val="24"/>
          <w:szCs w:val="40"/>
        </w:rPr>
      </w:pPr>
      <w:r w:rsidRPr="00A47154">
        <w:rPr>
          <w:rFonts w:ascii="Calibri" w:eastAsia="Times New Roman" w:hAnsi="Calibri" w:cs="Times New Roman"/>
          <w:b/>
          <w:bCs/>
          <w:color w:val="000000"/>
          <w:kern w:val="36"/>
          <w:sz w:val="24"/>
          <w:szCs w:val="40"/>
        </w:rPr>
        <w:t xml:space="preserve">Final Due Date: </w:t>
      </w:r>
      <w:r w:rsidR="00E45110">
        <w:rPr>
          <w:rFonts w:ascii="Calibri" w:eastAsia="Times New Roman" w:hAnsi="Calibri" w:cs="Times New Roman"/>
          <w:b/>
          <w:bCs/>
          <w:color w:val="000000"/>
          <w:kern w:val="36"/>
          <w:sz w:val="24"/>
          <w:szCs w:val="40"/>
        </w:rPr>
        <w:t>May</w:t>
      </w:r>
      <w:r w:rsidRPr="00A47154">
        <w:rPr>
          <w:rFonts w:ascii="Calibri" w:eastAsia="Times New Roman" w:hAnsi="Calibri" w:cs="Times New Roman"/>
          <w:b/>
          <w:bCs/>
          <w:color w:val="000000"/>
          <w:kern w:val="36"/>
          <w:sz w:val="24"/>
          <w:szCs w:val="40"/>
        </w:rPr>
        <w:t xml:space="preserve"> </w:t>
      </w:r>
      <w:r w:rsidR="003C353A">
        <w:rPr>
          <w:rFonts w:ascii="Calibri" w:eastAsia="Times New Roman" w:hAnsi="Calibri" w:cs="Times New Roman"/>
          <w:b/>
          <w:bCs/>
          <w:color w:val="000000"/>
          <w:kern w:val="36"/>
          <w:sz w:val="24"/>
          <w:szCs w:val="40"/>
        </w:rPr>
        <w:t>2</w:t>
      </w:r>
      <w:r w:rsidR="00495D0F">
        <w:rPr>
          <w:rFonts w:ascii="Calibri" w:eastAsia="Times New Roman" w:hAnsi="Calibri" w:cs="Times New Roman"/>
          <w:b/>
          <w:bCs/>
          <w:color w:val="000000"/>
          <w:kern w:val="36"/>
          <w:sz w:val="24"/>
          <w:szCs w:val="40"/>
        </w:rPr>
        <w:t>4</w:t>
      </w:r>
      <w:r w:rsidRPr="00A47154">
        <w:rPr>
          <w:rFonts w:ascii="Calibri" w:eastAsia="Times New Roman" w:hAnsi="Calibri" w:cs="Times New Roman"/>
          <w:b/>
          <w:bCs/>
          <w:color w:val="000000"/>
          <w:kern w:val="36"/>
          <w:sz w:val="24"/>
          <w:szCs w:val="40"/>
        </w:rPr>
        <w:t xml:space="preserve">, </w:t>
      </w:r>
      <w:r w:rsidR="008D1015">
        <w:rPr>
          <w:rFonts w:ascii="Calibri" w:eastAsia="Times New Roman" w:hAnsi="Calibri" w:cs="Times New Roman"/>
          <w:b/>
          <w:bCs/>
          <w:color w:val="000000"/>
          <w:kern w:val="36"/>
          <w:sz w:val="24"/>
          <w:szCs w:val="40"/>
        </w:rPr>
        <w:t>20</w:t>
      </w:r>
      <w:r w:rsidR="00EE6942">
        <w:rPr>
          <w:rFonts w:ascii="Calibri" w:eastAsia="Times New Roman" w:hAnsi="Calibri" w:cs="Times New Roman"/>
          <w:b/>
          <w:bCs/>
          <w:color w:val="000000"/>
          <w:kern w:val="36"/>
          <w:sz w:val="24"/>
          <w:szCs w:val="40"/>
        </w:rPr>
        <w:t>24</w:t>
      </w:r>
    </w:p>
    <w:p w14:paraId="23979BB8" w14:textId="528026D4" w:rsidR="003C353A" w:rsidRPr="003C353A" w:rsidRDefault="003C353A" w:rsidP="00B74FD9">
      <w:pPr>
        <w:spacing w:after="0" w:line="240" w:lineRule="auto"/>
        <w:jc w:val="center"/>
        <w:outlineLvl w:val="0"/>
        <w:rPr>
          <w:rFonts w:eastAsia="Times New Roman" w:cstheme="minorHAnsi"/>
          <w:b/>
          <w:bCs/>
          <w:kern w:val="36"/>
          <w:sz w:val="32"/>
          <w:szCs w:val="48"/>
        </w:rPr>
      </w:pPr>
      <w:r w:rsidRPr="003C353A">
        <w:rPr>
          <w:rFonts w:eastAsia="Times New Roman" w:cstheme="minorHAnsi"/>
          <w:b/>
          <w:bCs/>
          <w:kern w:val="36"/>
          <w:sz w:val="24"/>
          <w:szCs w:val="40"/>
        </w:rPr>
        <w:t xml:space="preserve">Signatures Due: June </w:t>
      </w:r>
      <w:r>
        <w:rPr>
          <w:rFonts w:eastAsia="Times New Roman" w:cstheme="minorHAnsi"/>
          <w:b/>
          <w:bCs/>
          <w:kern w:val="36"/>
          <w:sz w:val="24"/>
          <w:szCs w:val="40"/>
        </w:rPr>
        <w:t>30</w:t>
      </w:r>
      <w:r w:rsidRPr="003C353A">
        <w:rPr>
          <w:rFonts w:eastAsia="Times New Roman" w:cstheme="minorHAnsi"/>
          <w:b/>
          <w:bCs/>
          <w:kern w:val="36"/>
          <w:sz w:val="24"/>
          <w:szCs w:val="40"/>
        </w:rPr>
        <w:t>, 20</w:t>
      </w:r>
      <w:r w:rsidR="00EE6942">
        <w:rPr>
          <w:rFonts w:eastAsia="Times New Roman" w:cstheme="minorHAnsi"/>
          <w:b/>
          <w:bCs/>
          <w:kern w:val="36"/>
          <w:sz w:val="24"/>
          <w:szCs w:val="40"/>
        </w:rPr>
        <w:t>24</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tblGrid>
      <w:tr w:rsidR="00933422" w14:paraId="2745130A" w14:textId="77777777" w:rsidTr="00933422">
        <w:tc>
          <w:tcPr>
            <w:tcW w:w="11907" w:type="dxa"/>
          </w:tcPr>
          <w:p w14:paraId="6412F4CF" w14:textId="77777777" w:rsidR="00933422" w:rsidRDefault="00933422" w:rsidP="00B74FD9">
            <w:pPr>
              <w:rPr>
                <w:rFonts w:ascii="Calibri" w:eastAsia="Times New Roman" w:hAnsi="Calibri" w:cs="Times New Roman"/>
                <w:b/>
                <w:bCs/>
                <w:color w:val="000000"/>
                <w:sz w:val="24"/>
                <w:szCs w:val="24"/>
              </w:rPr>
            </w:pPr>
          </w:p>
          <w:tbl>
            <w:tblPr>
              <w:tblStyle w:val="TableGrid"/>
              <w:tblW w:w="11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2720"/>
              <w:gridCol w:w="238"/>
              <w:gridCol w:w="1314"/>
              <w:gridCol w:w="5940"/>
            </w:tblGrid>
            <w:tr w:rsidR="00933422" w14:paraId="3291CD9E" w14:textId="77777777" w:rsidTr="00933422">
              <w:tc>
                <w:tcPr>
                  <w:tcW w:w="1479" w:type="dxa"/>
                </w:tcPr>
                <w:p w14:paraId="7108F110" w14:textId="5666776D" w:rsidR="00933422" w:rsidRDefault="00933422" w:rsidP="00B74FD9">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Division:</w:t>
                  </w:r>
                </w:p>
              </w:tc>
              <w:tc>
                <w:tcPr>
                  <w:tcW w:w="2720" w:type="dxa"/>
                  <w:tcBorders>
                    <w:bottom w:val="single" w:sz="4" w:space="0" w:color="auto"/>
                  </w:tcBorders>
                </w:tcPr>
                <w:p w14:paraId="7F14E453" w14:textId="77777777" w:rsidR="00933422" w:rsidRDefault="00933422" w:rsidP="00B74FD9">
                  <w:pPr>
                    <w:rPr>
                      <w:rFonts w:ascii="Calibri" w:eastAsia="Times New Roman" w:hAnsi="Calibri" w:cs="Times New Roman"/>
                      <w:b/>
                      <w:bCs/>
                      <w:color w:val="000000"/>
                      <w:sz w:val="24"/>
                      <w:szCs w:val="24"/>
                    </w:rPr>
                  </w:pPr>
                </w:p>
              </w:tc>
              <w:tc>
                <w:tcPr>
                  <w:tcW w:w="238" w:type="dxa"/>
                </w:tcPr>
                <w:p w14:paraId="5F884B8C" w14:textId="77777777" w:rsidR="00933422" w:rsidRDefault="00933422" w:rsidP="00B74FD9">
                  <w:pPr>
                    <w:rPr>
                      <w:rFonts w:ascii="Calibri" w:eastAsia="Times New Roman" w:hAnsi="Calibri" w:cs="Times New Roman"/>
                      <w:b/>
                      <w:bCs/>
                      <w:color w:val="000000"/>
                      <w:sz w:val="24"/>
                      <w:szCs w:val="24"/>
                    </w:rPr>
                  </w:pPr>
                </w:p>
              </w:tc>
              <w:tc>
                <w:tcPr>
                  <w:tcW w:w="1314" w:type="dxa"/>
                </w:tcPr>
                <w:p w14:paraId="1398FCB3" w14:textId="0393D11A" w:rsidR="00933422" w:rsidRDefault="00933422" w:rsidP="00B74FD9">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Address:</w:t>
                  </w:r>
                </w:p>
              </w:tc>
              <w:tc>
                <w:tcPr>
                  <w:tcW w:w="5940" w:type="dxa"/>
                  <w:tcBorders>
                    <w:bottom w:val="single" w:sz="4" w:space="0" w:color="auto"/>
                  </w:tcBorders>
                </w:tcPr>
                <w:p w14:paraId="6F2326BB" w14:textId="77777777" w:rsidR="00933422" w:rsidRDefault="00933422" w:rsidP="00B74FD9">
                  <w:pPr>
                    <w:rPr>
                      <w:rFonts w:ascii="Calibri" w:eastAsia="Times New Roman" w:hAnsi="Calibri" w:cs="Times New Roman"/>
                      <w:b/>
                      <w:bCs/>
                      <w:color w:val="000000"/>
                      <w:sz w:val="24"/>
                      <w:szCs w:val="24"/>
                    </w:rPr>
                  </w:pPr>
                </w:p>
              </w:tc>
            </w:tr>
            <w:tr w:rsidR="00933422" w14:paraId="2A899CF8" w14:textId="77777777" w:rsidTr="00933422">
              <w:tc>
                <w:tcPr>
                  <w:tcW w:w="1479" w:type="dxa"/>
                </w:tcPr>
                <w:p w14:paraId="1E89FFA4" w14:textId="7FE2A63B" w:rsidR="00933422" w:rsidRDefault="00933422" w:rsidP="00B74FD9">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School:</w:t>
                  </w:r>
                </w:p>
              </w:tc>
              <w:tc>
                <w:tcPr>
                  <w:tcW w:w="2720" w:type="dxa"/>
                  <w:tcBorders>
                    <w:top w:val="single" w:sz="4" w:space="0" w:color="auto"/>
                    <w:bottom w:val="single" w:sz="4" w:space="0" w:color="auto"/>
                  </w:tcBorders>
                </w:tcPr>
                <w:p w14:paraId="2F20F6DE" w14:textId="77777777" w:rsidR="00933422" w:rsidRDefault="00933422" w:rsidP="00B74FD9">
                  <w:pPr>
                    <w:rPr>
                      <w:rFonts w:ascii="Calibri" w:eastAsia="Times New Roman" w:hAnsi="Calibri" w:cs="Times New Roman"/>
                      <w:b/>
                      <w:bCs/>
                      <w:color w:val="000000"/>
                      <w:sz w:val="24"/>
                      <w:szCs w:val="24"/>
                    </w:rPr>
                  </w:pPr>
                </w:p>
              </w:tc>
              <w:tc>
                <w:tcPr>
                  <w:tcW w:w="238" w:type="dxa"/>
                </w:tcPr>
                <w:p w14:paraId="1EAB76A5" w14:textId="77777777" w:rsidR="00933422" w:rsidRDefault="00933422" w:rsidP="00B74FD9">
                  <w:pPr>
                    <w:rPr>
                      <w:rFonts w:ascii="Calibri" w:eastAsia="Times New Roman" w:hAnsi="Calibri" w:cs="Times New Roman"/>
                      <w:b/>
                      <w:bCs/>
                      <w:color w:val="000000"/>
                      <w:sz w:val="24"/>
                      <w:szCs w:val="24"/>
                    </w:rPr>
                  </w:pPr>
                </w:p>
              </w:tc>
              <w:tc>
                <w:tcPr>
                  <w:tcW w:w="1314" w:type="dxa"/>
                </w:tcPr>
                <w:p w14:paraId="3E30508C" w14:textId="77777777" w:rsidR="00933422" w:rsidRDefault="00933422" w:rsidP="00B74FD9">
                  <w:pPr>
                    <w:rPr>
                      <w:rFonts w:ascii="Calibri" w:eastAsia="Times New Roman" w:hAnsi="Calibri" w:cs="Times New Roman"/>
                      <w:b/>
                      <w:bCs/>
                      <w:color w:val="000000"/>
                      <w:sz w:val="24"/>
                      <w:szCs w:val="24"/>
                    </w:rPr>
                  </w:pPr>
                </w:p>
              </w:tc>
              <w:tc>
                <w:tcPr>
                  <w:tcW w:w="5940" w:type="dxa"/>
                  <w:tcBorders>
                    <w:top w:val="single" w:sz="4" w:space="0" w:color="auto"/>
                    <w:bottom w:val="single" w:sz="4" w:space="0" w:color="auto"/>
                  </w:tcBorders>
                </w:tcPr>
                <w:p w14:paraId="5E8EE239" w14:textId="77777777" w:rsidR="00933422" w:rsidRDefault="00933422" w:rsidP="00B74FD9">
                  <w:pPr>
                    <w:rPr>
                      <w:rFonts w:ascii="Calibri" w:eastAsia="Times New Roman" w:hAnsi="Calibri" w:cs="Times New Roman"/>
                      <w:b/>
                      <w:bCs/>
                      <w:color w:val="000000"/>
                      <w:sz w:val="24"/>
                      <w:szCs w:val="24"/>
                    </w:rPr>
                  </w:pPr>
                </w:p>
              </w:tc>
            </w:tr>
          </w:tbl>
          <w:p w14:paraId="6185BCFF" w14:textId="0C5498F1" w:rsidR="00933422" w:rsidRDefault="00933422" w:rsidP="00B74FD9">
            <w:pPr>
              <w:rPr>
                <w:rFonts w:ascii="Calibri" w:eastAsia="Times New Roman" w:hAnsi="Calibri" w:cs="Times New Roman"/>
                <w:b/>
                <w:bCs/>
                <w:color w:val="000000"/>
                <w:sz w:val="24"/>
                <w:szCs w:val="24"/>
              </w:rPr>
            </w:pPr>
          </w:p>
        </w:tc>
      </w:tr>
    </w:tbl>
    <w:p w14:paraId="0CCB442D" w14:textId="77777777" w:rsidR="00933422" w:rsidRDefault="00A544BF" w:rsidP="00A544BF">
      <w:pPr>
        <w:spacing w:after="0" w:line="240" w:lineRule="auto"/>
        <w:rPr>
          <w:rFonts w:ascii="Calibri" w:eastAsia="Times New Roman" w:hAnsi="Calibri" w:cs="Times New Roman"/>
          <w:b/>
          <w:bCs/>
          <w:color w:val="000000"/>
          <w:sz w:val="24"/>
          <w:szCs w:val="24"/>
        </w:rPr>
      </w:pPr>
      <w:r w:rsidRPr="00A544BF">
        <w:rPr>
          <w:rFonts w:ascii="Calibri" w:eastAsia="Times New Roman" w:hAnsi="Calibri" w:cs="Times New Roman"/>
          <w:b/>
          <w:bCs/>
          <w:color w:val="000000"/>
          <w:sz w:val="24"/>
          <w:szCs w:val="24"/>
        </w:rPr>
        <w:t> </w:t>
      </w:r>
    </w:p>
    <w:p w14:paraId="1FF83396" w14:textId="6B927FE3" w:rsidR="00A544BF" w:rsidRDefault="00933422" w:rsidP="00A544BF">
      <w:pPr>
        <w:spacing w:after="0" w:line="240" w:lineRule="auto"/>
        <w:rPr>
          <w:rFonts w:ascii="Calibri" w:eastAsia="Times New Roman" w:hAnsi="Calibri" w:cs="Times New Roman"/>
          <w:b/>
          <w:bCs/>
          <w:color w:val="000000"/>
          <w:sz w:val="24"/>
          <w:szCs w:val="24"/>
        </w:rPr>
      </w:pPr>
      <w:r w:rsidRPr="00A544BF">
        <w:rPr>
          <w:rFonts w:ascii="Calibri" w:eastAsia="Times New Roman" w:hAnsi="Calibri" w:cs="Times New Roman"/>
          <w:b/>
          <w:bCs/>
          <w:color w:val="000000"/>
          <w:sz w:val="24"/>
          <w:szCs w:val="24"/>
        </w:rPr>
        <w:t xml:space="preserve">Number of GUV cohort (current </w:t>
      </w:r>
      <w:r w:rsidR="003050C9">
        <w:rPr>
          <w:rFonts w:ascii="Calibri" w:eastAsia="Times New Roman" w:hAnsi="Calibri" w:cs="Times New Roman"/>
          <w:b/>
          <w:bCs/>
          <w:color w:val="000000"/>
          <w:sz w:val="24"/>
          <w:szCs w:val="24"/>
        </w:rPr>
        <w:t>class of 2027</w:t>
      </w:r>
      <w:r w:rsidRPr="00A544BF">
        <w:rPr>
          <w:rFonts w:ascii="Calibri" w:eastAsia="Times New Roman" w:hAnsi="Calibri" w:cs="Times New Roman"/>
          <w:b/>
          <w:bCs/>
          <w:color w:val="000000"/>
          <w:sz w:val="24"/>
          <w:szCs w:val="24"/>
        </w:rPr>
        <w:t>) students partici</w:t>
      </w:r>
      <w:r>
        <w:rPr>
          <w:rFonts w:ascii="Calibri" w:eastAsia="Times New Roman" w:hAnsi="Calibri" w:cs="Times New Roman"/>
          <w:b/>
          <w:bCs/>
          <w:color w:val="000000"/>
          <w:sz w:val="24"/>
          <w:szCs w:val="24"/>
        </w:rPr>
        <w:t>pating in GUV in your school: _________________</w:t>
      </w:r>
    </w:p>
    <w:p w14:paraId="2CAA22BC" w14:textId="77777777" w:rsidR="00933422" w:rsidRPr="00A544BF" w:rsidRDefault="00933422" w:rsidP="00A544BF">
      <w:pPr>
        <w:spacing w:after="0" w:line="240" w:lineRule="auto"/>
        <w:rPr>
          <w:rFonts w:ascii="Times New Roman" w:eastAsia="Times New Roman" w:hAnsi="Times New Roman" w:cs="Times New Roman"/>
          <w:sz w:val="24"/>
          <w:szCs w:val="24"/>
        </w:rPr>
      </w:pPr>
    </w:p>
    <w:p w14:paraId="0FDFC9E0" w14:textId="77777777" w:rsidR="00A544BF" w:rsidRPr="00A544BF" w:rsidRDefault="00A544BF" w:rsidP="00C24495">
      <w:pPr>
        <w:spacing w:after="0" w:line="240" w:lineRule="auto"/>
        <w:jc w:val="center"/>
        <w:rPr>
          <w:rFonts w:ascii="Times New Roman" w:eastAsia="Times New Roman" w:hAnsi="Times New Roman" w:cs="Times New Roman"/>
          <w:sz w:val="24"/>
          <w:szCs w:val="24"/>
        </w:rPr>
      </w:pPr>
      <w:r w:rsidRPr="00A544BF">
        <w:rPr>
          <w:rFonts w:ascii="Calibri" w:eastAsia="Times New Roman" w:hAnsi="Calibri" w:cs="Times New Roman"/>
          <w:b/>
          <w:bCs/>
          <w:color w:val="000000"/>
        </w:rPr>
        <w:t>STATEMENT</w:t>
      </w:r>
      <w:r w:rsidRPr="00A544BF">
        <w:rPr>
          <w:rFonts w:ascii="Calibri" w:eastAsia="Times New Roman" w:hAnsi="Calibri" w:cs="Times New Roman"/>
          <w:b/>
          <w:bCs/>
          <w:color w:val="000000"/>
          <w:sz w:val="18"/>
          <w:szCs w:val="18"/>
        </w:rPr>
        <w:t xml:space="preserve"> </w:t>
      </w:r>
      <w:r w:rsidRPr="00A544BF">
        <w:rPr>
          <w:rFonts w:ascii="Calibri" w:eastAsia="Times New Roman" w:hAnsi="Calibri" w:cs="Times New Roman"/>
          <w:b/>
          <w:bCs/>
          <w:color w:val="000000"/>
        </w:rPr>
        <w:t>OF</w:t>
      </w:r>
      <w:r w:rsidRPr="00A544BF">
        <w:rPr>
          <w:rFonts w:ascii="Calibri" w:eastAsia="Times New Roman" w:hAnsi="Calibri" w:cs="Times New Roman"/>
          <w:b/>
          <w:bCs/>
          <w:color w:val="000000"/>
          <w:sz w:val="18"/>
          <w:szCs w:val="18"/>
        </w:rPr>
        <w:t xml:space="preserve"> </w:t>
      </w:r>
      <w:r w:rsidRPr="00A544BF">
        <w:rPr>
          <w:rFonts w:ascii="Calibri" w:eastAsia="Times New Roman" w:hAnsi="Calibri" w:cs="Times New Roman"/>
          <w:b/>
          <w:bCs/>
          <w:color w:val="000000"/>
        </w:rPr>
        <w:t>ASSURANCES</w:t>
      </w:r>
    </w:p>
    <w:p w14:paraId="17505BB0" w14:textId="77777777" w:rsidR="00A544BF" w:rsidRPr="00A544BF" w:rsidRDefault="00A544BF" w:rsidP="00A544BF">
      <w:pPr>
        <w:spacing w:after="0" w:line="240" w:lineRule="auto"/>
        <w:ind w:hanging="10"/>
        <w:rPr>
          <w:rFonts w:ascii="Times New Roman" w:eastAsia="Times New Roman" w:hAnsi="Times New Roman" w:cs="Times New Roman"/>
          <w:sz w:val="24"/>
          <w:szCs w:val="24"/>
        </w:rPr>
      </w:pPr>
      <w:r w:rsidRPr="00A544BF">
        <w:rPr>
          <w:rFonts w:ascii="Calibri" w:eastAsia="Times New Roman" w:hAnsi="Calibri" w:cs="Times New Roman"/>
          <w:color w:val="000000"/>
          <w:sz w:val="21"/>
          <w:szCs w:val="21"/>
        </w:rPr>
        <w:t>The School Division hereby provides assurance to the Commonwealth of Virginia through the State Council of Education for Virginia (SCHEV) and to GEAR UP Virginia that the grantee shall: </w:t>
      </w:r>
    </w:p>
    <w:p w14:paraId="00DA2317" w14:textId="77777777" w:rsidR="00A544BF" w:rsidRPr="00A544BF" w:rsidRDefault="00A544BF" w:rsidP="00A544BF">
      <w:pPr>
        <w:spacing w:after="0" w:line="240" w:lineRule="auto"/>
        <w:rPr>
          <w:rFonts w:ascii="Times New Roman" w:eastAsia="Times New Roman" w:hAnsi="Times New Roman" w:cs="Times New Roman"/>
          <w:sz w:val="24"/>
          <w:szCs w:val="24"/>
        </w:rPr>
      </w:pPr>
      <w:r w:rsidRPr="00A544BF">
        <w:rPr>
          <w:rFonts w:ascii="Calibri" w:eastAsia="Times New Roman" w:hAnsi="Calibri" w:cs="Times New Roman"/>
          <w:color w:val="000000"/>
          <w:sz w:val="21"/>
          <w:szCs w:val="21"/>
        </w:rPr>
        <w:t> </w:t>
      </w:r>
    </w:p>
    <w:p w14:paraId="4B80ED04" w14:textId="77777777" w:rsidR="00A544BF" w:rsidRPr="00AA3959" w:rsidRDefault="00A544BF" w:rsidP="00A544BF">
      <w:pPr>
        <w:numPr>
          <w:ilvl w:val="0"/>
          <w:numId w:val="2"/>
        </w:numPr>
        <w:spacing w:after="22" w:line="240" w:lineRule="auto"/>
        <w:ind w:left="360"/>
        <w:textAlignment w:val="baseline"/>
        <w:rPr>
          <w:rFonts w:ascii="Calibri" w:eastAsia="Times New Roman" w:hAnsi="Calibri" w:cs="Times New Roman"/>
          <w:color w:val="000000"/>
          <w:sz w:val="20"/>
          <w:szCs w:val="20"/>
        </w:rPr>
      </w:pPr>
      <w:r w:rsidRPr="00AA3959">
        <w:rPr>
          <w:rFonts w:ascii="Calibri" w:eastAsia="Times New Roman" w:hAnsi="Calibri" w:cs="Times New Roman"/>
          <w:color w:val="000000"/>
          <w:sz w:val="20"/>
          <w:szCs w:val="20"/>
        </w:rPr>
        <w:t>Seek to provide a safe, quality experience for GEAR UP Virginia student participants. </w:t>
      </w:r>
    </w:p>
    <w:p w14:paraId="2C118D1E" w14:textId="77777777" w:rsidR="00A544BF" w:rsidRPr="00AA3959" w:rsidRDefault="00A544BF" w:rsidP="00A544BF">
      <w:pPr>
        <w:numPr>
          <w:ilvl w:val="0"/>
          <w:numId w:val="2"/>
        </w:numPr>
        <w:spacing w:after="22" w:line="240" w:lineRule="auto"/>
        <w:ind w:left="360"/>
        <w:textAlignment w:val="baseline"/>
        <w:rPr>
          <w:rFonts w:ascii="Calibri" w:eastAsia="Times New Roman" w:hAnsi="Calibri" w:cs="Times New Roman"/>
          <w:color w:val="000000"/>
          <w:sz w:val="20"/>
          <w:szCs w:val="20"/>
        </w:rPr>
      </w:pPr>
      <w:r w:rsidRPr="00AA3959">
        <w:rPr>
          <w:rFonts w:ascii="Calibri" w:eastAsia="Times New Roman" w:hAnsi="Calibri" w:cs="Times New Roman"/>
          <w:color w:val="000000"/>
          <w:sz w:val="20"/>
          <w:szCs w:val="20"/>
        </w:rPr>
        <w:t>Comply with Title VI of the Civil Rights Act of 1964 (race, color, national origin), Section 504 of the Rehabilitation Act of 1973 (handicapped), Title IX of the Education Amendments of 1972 (gender), and the Age Discrimination Act of 1975 (age). </w:t>
      </w:r>
    </w:p>
    <w:p w14:paraId="56BD85E9" w14:textId="77777777" w:rsidR="00B42AA4" w:rsidRDefault="00A544BF" w:rsidP="00B42AA4">
      <w:pPr>
        <w:numPr>
          <w:ilvl w:val="0"/>
          <w:numId w:val="2"/>
        </w:numPr>
        <w:spacing w:after="22" w:line="240" w:lineRule="auto"/>
        <w:ind w:left="360"/>
        <w:textAlignment w:val="baseline"/>
        <w:rPr>
          <w:rFonts w:ascii="Calibri" w:eastAsia="Times New Roman" w:hAnsi="Calibri" w:cs="Times New Roman"/>
          <w:color w:val="000000"/>
          <w:sz w:val="20"/>
          <w:szCs w:val="20"/>
        </w:rPr>
      </w:pPr>
      <w:r w:rsidRPr="00AA3959">
        <w:rPr>
          <w:rFonts w:ascii="Calibri" w:eastAsia="Times New Roman" w:hAnsi="Calibri" w:cs="Times New Roman"/>
          <w:color w:val="000000"/>
          <w:sz w:val="20"/>
          <w:szCs w:val="20"/>
        </w:rPr>
        <w:t>Keep all fiscal and program records necessary for audits and give GEAR UP Virginia, SCHEV, the federal sponsoring agency, or the state auditor, through authorized representatives, access to all records, books, papers, or documents related to the grant. </w:t>
      </w:r>
    </w:p>
    <w:p w14:paraId="45E26BC5" w14:textId="1D22AFC3" w:rsidR="00A544BF" w:rsidRDefault="00A544BF" w:rsidP="00B42AA4">
      <w:pPr>
        <w:numPr>
          <w:ilvl w:val="0"/>
          <w:numId w:val="2"/>
        </w:numPr>
        <w:spacing w:after="22" w:line="240" w:lineRule="auto"/>
        <w:ind w:left="360"/>
        <w:textAlignment w:val="baseline"/>
        <w:rPr>
          <w:rFonts w:ascii="Calibri" w:eastAsia="Times New Roman" w:hAnsi="Calibri" w:cs="Times New Roman"/>
          <w:color w:val="000000"/>
          <w:sz w:val="20"/>
          <w:szCs w:val="20"/>
        </w:rPr>
      </w:pPr>
      <w:r w:rsidRPr="00B42AA4">
        <w:rPr>
          <w:rFonts w:ascii="Calibri" w:eastAsia="Times New Roman" w:hAnsi="Calibri" w:cs="Times New Roman"/>
          <w:color w:val="000000"/>
          <w:sz w:val="20"/>
          <w:szCs w:val="20"/>
        </w:rPr>
        <w:t>Retain all fiscal records and original expenditure documentation for a period of five years. </w:t>
      </w:r>
    </w:p>
    <w:p w14:paraId="39B920F3" w14:textId="74ECE121" w:rsidR="00AA3959" w:rsidRPr="003C353A" w:rsidRDefault="00A544BF" w:rsidP="0069163D">
      <w:pPr>
        <w:numPr>
          <w:ilvl w:val="0"/>
          <w:numId w:val="2"/>
        </w:numPr>
        <w:spacing w:after="29" w:line="240" w:lineRule="auto"/>
        <w:ind w:left="360"/>
        <w:textAlignment w:val="baseline"/>
        <w:rPr>
          <w:b/>
        </w:rPr>
      </w:pPr>
      <w:r w:rsidRPr="003C353A">
        <w:rPr>
          <w:rFonts w:ascii="Calibri" w:eastAsia="Times New Roman" w:hAnsi="Calibri" w:cs="Times New Roman"/>
          <w:color w:val="000000"/>
          <w:sz w:val="20"/>
          <w:szCs w:val="20"/>
        </w:rPr>
        <w:t>Comply with the administrative procedures of GEAR UP Virginia, SCHEV, and the United States Department of Education</w:t>
      </w:r>
      <w:r w:rsidR="00B42AA4">
        <w:rPr>
          <w:rFonts w:ascii="Calibri" w:eastAsia="Times New Roman" w:hAnsi="Calibri" w:cs="Times New Roman"/>
          <w:color w:val="000000"/>
          <w:sz w:val="20"/>
          <w:szCs w:val="20"/>
        </w:rPr>
        <w:t xml:space="preserve"> including adhering to all reimbursement, match and data submission deadlines. </w:t>
      </w:r>
    </w:p>
    <w:p w14:paraId="163B8514" w14:textId="77777777" w:rsidR="003C353A" w:rsidRPr="003C353A" w:rsidRDefault="003C353A" w:rsidP="003C353A">
      <w:pPr>
        <w:spacing w:after="29" w:line="240" w:lineRule="auto"/>
        <w:ind w:left="360"/>
        <w:textAlignment w:val="baseline"/>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270"/>
        <w:gridCol w:w="4140"/>
        <w:gridCol w:w="270"/>
        <w:gridCol w:w="2340"/>
        <w:gridCol w:w="270"/>
      </w:tblGrid>
      <w:tr w:rsidR="00A8508D" w14:paraId="02649EC5" w14:textId="77777777" w:rsidTr="00933422">
        <w:tc>
          <w:tcPr>
            <w:tcW w:w="5395" w:type="dxa"/>
            <w:tcBorders>
              <w:bottom w:val="single" w:sz="4" w:space="0" w:color="auto"/>
            </w:tcBorders>
          </w:tcPr>
          <w:p w14:paraId="0DAFE2ED" w14:textId="77777777" w:rsidR="00A8508D" w:rsidRDefault="00A8508D" w:rsidP="00A8508D">
            <w:pPr>
              <w:jc w:val="center"/>
              <w:rPr>
                <w:b/>
              </w:rPr>
            </w:pPr>
          </w:p>
        </w:tc>
        <w:tc>
          <w:tcPr>
            <w:tcW w:w="270" w:type="dxa"/>
          </w:tcPr>
          <w:p w14:paraId="2FA14968" w14:textId="77777777" w:rsidR="00A8508D" w:rsidRDefault="00A8508D" w:rsidP="00A8508D">
            <w:pPr>
              <w:jc w:val="center"/>
              <w:rPr>
                <w:b/>
              </w:rPr>
            </w:pPr>
          </w:p>
        </w:tc>
        <w:tc>
          <w:tcPr>
            <w:tcW w:w="4140" w:type="dxa"/>
            <w:tcBorders>
              <w:bottom w:val="single" w:sz="4" w:space="0" w:color="auto"/>
            </w:tcBorders>
          </w:tcPr>
          <w:p w14:paraId="5989F42B" w14:textId="77777777" w:rsidR="00A8508D" w:rsidRDefault="00A8508D" w:rsidP="00A8508D">
            <w:pPr>
              <w:jc w:val="center"/>
              <w:rPr>
                <w:b/>
              </w:rPr>
            </w:pPr>
          </w:p>
        </w:tc>
        <w:tc>
          <w:tcPr>
            <w:tcW w:w="270" w:type="dxa"/>
          </w:tcPr>
          <w:p w14:paraId="1C690A36" w14:textId="77777777" w:rsidR="00A8508D" w:rsidRDefault="00A8508D" w:rsidP="00A8508D">
            <w:pPr>
              <w:jc w:val="center"/>
              <w:rPr>
                <w:b/>
              </w:rPr>
            </w:pPr>
          </w:p>
        </w:tc>
        <w:tc>
          <w:tcPr>
            <w:tcW w:w="2340" w:type="dxa"/>
            <w:tcBorders>
              <w:bottom w:val="single" w:sz="4" w:space="0" w:color="auto"/>
            </w:tcBorders>
          </w:tcPr>
          <w:p w14:paraId="04B98560" w14:textId="77777777" w:rsidR="00A8508D" w:rsidRDefault="00A8508D" w:rsidP="00A8508D">
            <w:pPr>
              <w:jc w:val="center"/>
              <w:rPr>
                <w:b/>
              </w:rPr>
            </w:pPr>
          </w:p>
        </w:tc>
        <w:tc>
          <w:tcPr>
            <w:tcW w:w="270" w:type="dxa"/>
          </w:tcPr>
          <w:p w14:paraId="5C3E597D" w14:textId="77777777" w:rsidR="00A8508D" w:rsidRDefault="00A8508D">
            <w:pPr>
              <w:rPr>
                <w:b/>
              </w:rPr>
            </w:pPr>
          </w:p>
        </w:tc>
      </w:tr>
      <w:tr w:rsidR="00933422" w14:paraId="204D06E5" w14:textId="77777777" w:rsidTr="00933422">
        <w:tc>
          <w:tcPr>
            <w:tcW w:w="5395" w:type="dxa"/>
            <w:tcBorders>
              <w:top w:val="single" w:sz="4" w:space="0" w:color="auto"/>
            </w:tcBorders>
          </w:tcPr>
          <w:p w14:paraId="692B9AD8" w14:textId="07D5FAD7" w:rsidR="00A8508D" w:rsidRDefault="00A8508D" w:rsidP="00AA3959">
            <w:pPr>
              <w:jc w:val="center"/>
              <w:rPr>
                <w:b/>
              </w:rPr>
            </w:pPr>
            <w:r>
              <w:rPr>
                <w:b/>
              </w:rPr>
              <w:t>Superintendent’s Signature</w:t>
            </w:r>
          </w:p>
        </w:tc>
        <w:tc>
          <w:tcPr>
            <w:tcW w:w="270" w:type="dxa"/>
          </w:tcPr>
          <w:p w14:paraId="48E041EA" w14:textId="77777777" w:rsidR="00A8508D" w:rsidRDefault="00A8508D" w:rsidP="00A8508D">
            <w:pPr>
              <w:jc w:val="center"/>
              <w:rPr>
                <w:b/>
              </w:rPr>
            </w:pPr>
          </w:p>
        </w:tc>
        <w:tc>
          <w:tcPr>
            <w:tcW w:w="4140" w:type="dxa"/>
            <w:tcBorders>
              <w:top w:val="single" w:sz="4" w:space="0" w:color="auto"/>
            </w:tcBorders>
          </w:tcPr>
          <w:p w14:paraId="5E4D78A3" w14:textId="7F460649" w:rsidR="00A8508D" w:rsidRDefault="00A8508D" w:rsidP="00A8508D">
            <w:pPr>
              <w:jc w:val="center"/>
              <w:rPr>
                <w:b/>
              </w:rPr>
            </w:pPr>
            <w:r>
              <w:rPr>
                <w:b/>
              </w:rPr>
              <w:t>Printed Name</w:t>
            </w:r>
          </w:p>
        </w:tc>
        <w:tc>
          <w:tcPr>
            <w:tcW w:w="270" w:type="dxa"/>
          </w:tcPr>
          <w:p w14:paraId="5D19DBC1" w14:textId="77777777" w:rsidR="00A8508D" w:rsidRDefault="00A8508D" w:rsidP="00A8508D">
            <w:pPr>
              <w:jc w:val="center"/>
              <w:rPr>
                <w:b/>
              </w:rPr>
            </w:pPr>
          </w:p>
        </w:tc>
        <w:tc>
          <w:tcPr>
            <w:tcW w:w="2340" w:type="dxa"/>
            <w:tcBorders>
              <w:top w:val="single" w:sz="4" w:space="0" w:color="auto"/>
            </w:tcBorders>
          </w:tcPr>
          <w:p w14:paraId="44107373" w14:textId="7FACF946" w:rsidR="00A8508D" w:rsidRDefault="00A8508D" w:rsidP="00A8508D">
            <w:pPr>
              <w:jc w:val="center"/>
              <w:rPr>
                <w:b/>
              </w:rPr>
            </w:pPr>
            <w:r>
              <w:rPr>
                <w:b/>
              </w:rPr>
              <w:t>Date</w:t>
            </w:r>
          </w:p>
        </w:tc>
        <w:tc>
          <w:tcPr>
            <w:tcW w:w="270" w:type="dxa"/>
          </w:tcPr>
          <w:p w14:paraId="4629D1AD" w14:textId="77777777" w:rsidR="00A8508D" w:rsidRDefault="00A8508D">
            <w:pPr>
              <w:rPr>
                <w:b/>
              </w:rPr>
            </w:pPr>
          </w:p>
        </w:tc>
      </w:tr>
      <w:tr w:rsidR="00AA3959" w14:paraId="16D5500A" w14:textId="77777777" w:rsidTr="00933422">
        <w:tc>
          <w:tcPr>
            <w:tcW w:w="5395" w:type="dxa"/>
            <w:tcBorders>
              <w:bottom w:val="single" w:sz="4" w:space="0" w:color="auto"/>
            </w:tcBorders>
          </w:tcPr>
          <w:p w14:paraId="55840C48" w14:textId="77777777" w:rsidR="00AA3959" w:rsidRDefault="00AA3959" w:rsidP="00AA3959">
            <w:pPr>
              <w:jc w:val="center"/>
              <w:rPr>
                <w:b/>
              </w:rPr>
            </w:pPr>
          </w:p>
          <w:p w14:paraId="0BEBB014" w14:textId="5DC7D004" w:rsidR="00AA3959" w:rsidRDefault="00AA3959" w:rsidP="00AA3959">
            <w:pPr>
              <w:jc w:val="center"/>
              <w:rPr>
                <w:b/>
              </w:rPr>
            </w:pPr>
          </w:p>
        </w:tc>
        <w:tc>
          <w:tcPr>
            <w:tcW w:w="270" w:type="dxa"/>
          </w:tcPr>
          <w:p w14:paraId="6BCEB82B" w14:textId="77777777" w:rsidR="00AA3959" w:rsidRDefault="00AA3959" w:rsidP="00A8508D">
            <w:pPr>
              <w:jc w:val="center"/>
              <w:rPr>
                <w:b/>
              </w:rPr>
            </w:pPr>
          </w:p>
        </w:tc>
        <w:tc>
          <w:tcPr>
            <w:tcW w:w="4140" w:type="dxa"/>
            <w:tcBorders>
              <w:bottom w:val="single" w:sz="4" w:space="0" w:color="auto"/>
            </w:tcBorders>
          </w:tcPr>
          <w:p w14:paraId="747C3FB5" w14:textId="77777777" w:rsidR="00AA3959" w:rsidRDefault="00AA3959" w:rsidP="00A8508D">
            <w:pPr>
              <w:jc w:val="center"/>
              <w:rPr>
                <w:b/>
              </w:rPr>
            </w:pPr>
          </w:p>
        </w:tc>
        <w:tc>
          <w:tcPr>
            <w:tcW w:w="270" w:type="dxa"/>
          </w:tcPr>
          <w:p w14:paraId="5DA4E6C8" w14:textId="77777777" w:rsidR="00AA3959" w:rsidRDefault="00AA3959" w:rsidP="00A8508D">
            <w:pPr>
              <w:jc w:val="center"/>
              <w:rPr>
                <w:b/>
              </w:rPr>
            </w:pPr>
          </w:p>
        </w:tc>
        <w:tc>
          <w:tcPr>
            <w:tcW w:w="2340" w:type="dxa"/>
            <w:tcBorders>
              <w:bottom w:val="single" w:sz="4" w:space="0" w:color="auto"/>
            </w:tcBorders>
          </w:tcPr>
          <w:p w14:paraId="1A367361" w14:textId="77777777" w:rsidR="00AA3959" w:rsidRDefault="00AA3959" w:rsidP="00A8508D">
            <w:pPr>
              <w:jc w:val="center"/>
              <w:rPr>
                <w:b/>
              </w:rPr>
            </w:pPr>
          </w:p>
        </w:tc>
        <w:tc>
          <w:tcPr>
            <w:tcW w:w="270" w:type="dxa"/>
          </w:tcPr>
          <w:p w14:paraId="35F51938" w14:textId="77777777" w:rsidR="00AA3959" w:rsidRDefault="00AA3959">
            <w:pPr>
              <w:rPr>
                <w:b/>
              </w:rPr>
            </w:pPr>
          </w:p>
        </w:tc>
      </w:tr>
      <w:tr w:rsidR="00AA3959" w14:paraId="5C09227D" w14:textId="77777777" w:rsidTr="00933422">
        <w:tc>
          <w:tcPr>
            <w:tcW w:w="5395" w:type="dxa"/>
            <w:tcBorders>
              <w:top w:val="single" w:sz="4" w:space="0" w:color="auto"/>
            </w:tcBorders>
          </w:tcPr>
          <w:p w14:paraId="106C492E" w14:textId="2C83F7D7" w:rsidR="00AA3959" w:rsidRDefault="00AA3959" w:rsidP="00AA3959">
            <w:pPr>
              <w:jc w:val="center"/>
              <w:rPr>
                <w:b/>
              </w:rPr>
            </w:pPr>
            <w:r>
              <w:rPr>
                <w:b/>
              </w:rPr>
              <w:t>GUV Central Office Liaison</w:t>
            </w:r>
          </w:p>
        </w:tc>
        <w:tc>
          <w:tcPr>
            <w:tcW w:w="270" w:type="dxa"/>
          </w:tcPr>
          <w:p w14:paraId="2540305F" w14:textId="77777777" w:rsidR="00AA3959" w:rsidRDefault="00AA3959" w:rsidP="00A8508D">
            <w:pPr>
              <w:jc w:val="center"/>
              <w:rPr>
                <w:b/>
              </w:rPr>
            </w:pPr>
          </w:p>
        </w:tc>
        <w:tc>
          <w:tcPr>
            <w:tcW w:w="4140" w:type="dxa"/>
            <w:tcBorders>
              <w:top w:val="single" w:sz="4" w:space="0" w:color="auto"/>
            </w:tcBorders>
          </w:tcPr>
          <w:p w14:paraId="2A8C6B01" w14:textId="39A3311E" w:rsidR="00AA3959" w:rsidRDefault="00AA3959" w:rsidP="00A8508D">
            <w:pPr>
              <w:jc w:val="center"/>
              <w:rPr>
                <w:b/>
              </w:rPr>
            </w:pPr>
            <w:r>
              <w:rPr>
                <w:b/>
              </w:rPr>
              <w:t>Printed Name</w:t>
            </w:r>
          </w:p>
        </w:tc>
        <w:tc>
          <w:tcPr>
            <w:tcW w:w="270" w:type="dxa"/>
          </w:tcPr>
          <w:p w14:paraId="67F1CB92" w14:textId="633DBCD6" w:rsidR="00AA3959" w:rsidRDefault="00AA3959" w:rsidP="00A8508D">
            <w:pPr>
              <w:jc w:val="center"/>
              <w:rPr>
                <w:b/>
              </w:rPr>
            </w:pPr>
          </w:p>
        </w:tc>
        <w:tc>
          <w:tcPr>
            <w:tcW w:w="2340" w:type="dxa"/>
            <w:tcBorders>
              <w:top w:val="single" w:sz="4" w:space="0" w:color="auto"/>
            </w:tcBorders>
          </w:tcPr>
          <w:p w14:paraId="421B8172" w14:textId="0478E208" w:rsidR="00AA3959" w:rsidRDefault="00AA3959" w:rsidP="00A8508D">
            <w:pPr>
              <w:jc w:val="center"/>
              <w:rPr>
                <w:b/>
              </w:rPr>
            </w:pPr>
            <w:r>
              <w:rPr>
                <w:b/>
              </w:rPr>
              <w:t>Date</w:t>
            </w:r>
          </w:p>
        </w:tc>
        <w:tc>
          <w:tcPr>
            <w:tcW w:w="270" w:type="dxa"/>
          </w:tcPr>
          <w:p w14:paraId="3441D159" w14:textId="77777777" w:rsidR="00AA3959" w:rsidRDefault="00AA3959">
            <w:pPr>
              <w:rPr>
                <w:b/>
              </w:rPr>
            </w:pPr>
          </w:p>
        </w:tc>
      </w:tr>
      <w:tr w:rsidR="00A8508D" w14:paraId="74BFFEBE" w14:textId="77777777" w:rsidTr="00933422">
        <w:tc>
          <w:tcPr>
            <w:tcW w:w="5395" w:type="dxa"/>
            <w:tcBorders>
              <w:bottom w:val="single" w:sz="4" w:space="0" w:color="auto"/>
            </w:tcBorders>
          </w:tcPr>
          <w:p w14:paraId="06717FC0" w14:textId="6C65A208" w:rsidR="00A8508D" w:rsidRDefault="00A8508D" w:rsidP="00AA3959">
            <w:pPr>
              <w:jc w:val="center"/>
              <w:rPr>
                <w:b/>
              </w:rPr>
            </w:pPr>
          </w:p>
          <w:p w14:paraId="460E3D15" w14:textId="15E4D2A3" w:rsidR="00A8508D" w:rsidRDefault="00A8508D" w:rsidP="00AA3959">
            <w:pPr>
              <w:jc w:val="center"/>
              <w:rPr>
                <w:b/>
              </w:rPr>
            </w:pPr>
          </w:p>
        </w:tc>
        <w:tc>
          <w:tcPr>
            <w:tcW w:w="270" w:type="dxa"/>
          </w:tcPr>
          <w:p w14:paraId="2B4A29D1" w14:textId="77777777" w:rsidR="00A8508D" w:rsidRDefault="00A8508D" w:rsidP="00A8508D">
            <w:pPr>
              <w:jc w:val="center"/>
              <w:rPr>
                <w:b/>
              </w:rPr>
            </w:pPr>
          </w:p>
        </w:tc>
        <w:tc>
          <w:tcPr>
            <w:tcW w:w="4140" w:type="dxa"/>
            <w:tcBorders>
              <w:bottom w:val="single" w:sz="4" w:space="0" w:color="auto"/>
            </w:tcBorders>
          </w:tcPr>
          <w:p w14:paraId="573312F0" w14:textId="77777777" w:rsidR="00A8508D" w:rsidRDefault="00A8508D" w:rsidP="00A8508D">
            <w:pPr>
              <w:jc w:val="center"/>
              <w:rPr>
                <w:b/>
              </w:rPr>
            </w:pPr>
          </w:p>
        </w:tc>
        <w:tc>
          <w:tcPr>
            <w:tcW w:w="270" w:type="dxa"/>
          </w:tcPr>
          <w:p w14:paraId="5D6A5D1F" w14:textId="77777777" w:rsidR="00A8508D" w:rsidRDefault="00A8508D" w:rsidP="00A8508D">
            <w:pPr>
              <w:jc w:val="center"/>
              <w:rPr>
                <w:b/>
              </w:rPr>
            </w:pPr>
          </w:p>
        </w:tc>
        <w:tc>
          <w:tcPr>
            <w:tcW w:w="2340" w:type="dxa"/>
            <w:tcBorders>
              <w:bottom w:val="single" w:sz="4" w:space="0" w:color="auto"/>
            </w:tcBorders>
          </w:tcPr>
          <w:p w14:paraId="54836998" w14:textId="77777777" w:rsidR="00A8508D" w:rsidRDefault="00A8508D" w:rsidP="00A8508D">
            <w:pPr>
              <w:jc w:val="center"/>
              <w:rPr>
                <w:b/>
              </w:rPr>
            </w:pPr>
          </w:p>
        </w:tc>
        <w:tc>
          <w:tcPr>
            <w:tcW w:w="270" w:type="dxa"/>
          </w:tcPr>
          <w:p w14:paraId="5076C54F" w14:textId="77777777" w:rsidR="00A8508D" w:rsidRDefault="00A8508D">
            <w:pPr>
              <w:rPr>
                <w:b/>
              </w:rPr>
            </w:pPr>
          </w:p>
        </w:tc>
      </w:tr>
      <w:tr w:rsidR="00933422" w14:paraId="2B65B702" w14:textId="77777777" w:rsidTr="00933422">
        <w:tc>
          <w:tcPr>
            <w:tcW w:w="5395" w:type="dxa"/>
            <w:tcBorders>
              <w:top w:val="single" w:sz="4" w:space="0" w:color="auto"/>
            </w:tcBorders>
          </w:tcPr>
          <w:p w14:paraId="049CAFF2" w14:textId="479EE448" w:rsidR="00A8508D" w:rsidRDefault="00A8508D" w:rsidP="00AA3959">
            <w:pPr>
              <w:jc w:val="center"/>
              <w:rPr>
                <w:b/>
              </w:rPr>
            </w:pPr>
            <w:r>
              <w:rPr>
                <w:b/>
              </w:rPr>
              <w:t>Fiscal Officer’s Signature</w:t>
            </w:r>
          </w:p>
        </w:tc>
        <w:tc>
          <w:tcPr>
            <w:tcW w:w="270" w:type="dxa"/>
          </w:tcPr>
          <w:p w14:paraId="0A168034" w14:textId="77777777" w:rsidR="00A8508D" w:rsidRDefault="00A8508D" w:rsidP="00A8508D">
            <w:pPr>
              <w:jc w:val="center"/>
              <w:rPr>
                <w:b/>
              </w:rPr>
            </w:pPr>
          </w:p>
        </w:tc>
        <w:tc>
          <w:tcPr>
            <w:tcW w:w="4140" w:type="dxa"/>
            <w:tcBorders>
              <w:top w:val="single" w:sz="4" w:space="0" w:color="auto"/>
            </w:tcBorders>
          </w:tcPr>
          <w:p w14:paraId="1C410197" w14:textId="453438E4" w:rsidR="00A8508D" w:rsidRDefault="00A8508D" w:rsidP="00A8508D">
            <w:pPr>
              <w:jc w:val="center"/>
              <w:rPr>
                <w:b/>
              </w:rPr>
            </w:pPr>
            <w:r>
              <w:rPr>
                <w:b/>
              </w:rPr>
              <w:t>Printed Name</w:t>
            </w:r>
          </w:p>
        </w:tc>
        <w:tc>
          <w:tcPr>
            <w:tcW w:w="270" w:type="dxa"/>
          </w:tcPr>
          <w:p w14:paraId="04E6C843" w14:textId="77777777" w:rsidR="00A8508D" w:rsidRDefault="00A8508D" w:rsidP="00A8508D">
            <w:pPr>
              <w:jc w:val="center"/>
              <w:rPr>
                <w:b/>
              </w:rPr>
            </w:pPr>
          </w:p>
        </w:tc>
        <w:tc>
          <w:tcPr>
            <w:tcW w:w="2340" w:type="dxa"/>
            <w:tcBorders>
              <w:top w:val="single" w:sz="4" w:space="0" w:color="auto"/>
            </w:tcBorders>
          </w:tcPr>
          <w:p w14:paraId="249D73FB" w14:textId="04C973F0" w:rsidR="00A8508D" w:rsidRDefault="00A8508D" w:rsidP="00A8508D">
            <w:pPr>
              <w:jc w:val="center"/>
              <w:rPr>
                <w:b/>
              </w:rPr>
            </w:pPr>
            <w:r>
              <w:rPr>
                <w:b/>
              </w:rPr>
              <w:t>Date</w:t>
            </w:r>
          </w:p>
        </w:tc>
        <w:tc>
          <w:tcPr>
            <w:tcW w:w="270" w:type="dxa"/>
          </w:tcPr>
          <w:p w14:paraId="47771C28" w14:textId="77777777" w:rsidR="00A8508D" w:rsidRDefault="00A8508D">
            <w:pPr>
              <w:rPr>
                <w:b/>
              </w:rPr>
            </w:pPr>
          </w:p>
        </w:tc>
      </w:tr>
      <w:tr w:rsidR="00A8508D" w14:paraId="125129D6" w14:textId="77777777" w:rsidTr="00933422">
        <w:tc>
          <w:tcPr>
            <w:tcW w:w="5395" w:type="dxa"/>
            <w:tcBorders>
              <w:bottom w:val="single" w:sz="4" w:space="0" w:color="auto"/>
            </w:tcBorders>
          </w:tcPr>
          <w:p w14:paraId="07522EF0" w14:textId="77777777" w:rsidR="00A8508D" w:rsidRDefault="00A8508D" w:rsidP="00AA3959">
            <w:pPr>
              <w:jc w:val="center"/>
              <w:rPr>
                <w:b/>
              </w:rPr>
            </w:pPr>
          </w:p>
          <w:p w14:paraId="782A8610" w14:textId="77777777" w:rsidR="00A8508D" w:rsidRDefault="00A8508D" w:rsidP="00AA3959">
            <w:pPr>
              <w:jc w:val="center"/>
              <w:rPr>
                <w:b/>
              </w:rPr>
            </w:pPr>
          </w:p>
        </w:tc>
        <w:tc>
          <w:tcPr>
            <w:tcW w:w="270" w:type="dxa"/>
          </w:tcPr>
          <w:p w14:paraId="126618D0" w14:textId="77777777" w:rsidR="00A8508D" w:rsidRDefault="00A8508D" w:rsidP="00A8508D">
            <w:pPr>
              <w:jc w:val="center"/>
              <w:rPr>
                <w:b/>
              </w:rPr>
            </w:pPr>
          </w:p>
        </w:tc>
        <w:tc>
          <w:tcPr>
            <w:tcW w:w="4140" w:type="dxa"/>
            <w:tcBorders>
              <w:bottom w:val="single" w:sz="4" w:space="0" w:color="auto"/>
            </w:tcBorders>
          </w:tcPr>
          <w:p w14:paraId="71D2A6EC" w14:textId="77777777" w:rsidR="00A8508D" w:rsidRDefault="00A8508D" w:rsidP="00A8508D">
            <w:pPr>
              <w:jc w:val="center"/>
              <w:rPr>
                <w:b/>
              </w:rPr>
            </w:pPr>
          </w:p>
        </w:tc>
        <w:tc>
          <w:tcPr>
            <w:tcW w:w="270" w:type="dxa"/>
          </w:tcPr>
          <w:p w14:paraId="395A90E3" w14:textId="77777777" w:rsidR="00A8508D" w:rsidRDefault="00A8508D" w:rsidP="00A8508D">
            <w:pPr>
              <w:jc w:val="center"/>
              <w:rPr>
                <w:b/>
              </w:rPr>
            </w:pPr>
          </w:p>
        </w:tc>
        <w:tc>
          <w:tcPr>
            <w:tcW w:w="2340" w:type="dxa"/>
            <w:tcBorders>
              <w:bottom w:val="single" w:sz="4" w:space="0" w:color="auto"/>
            </w:tcBorders>
          </w:tcPr>
          <w:p w14:paraId="627536B2" w14:textId="77777777" w:rsidR="00A8508D" w:rsidRDefault="00A8508D" w:rsidP="00A8508D">
            <w:pPr>
              <w:jc w:val="center"/>
              <w:rPr>
                <w:b/>
              </w:rPr>
            </w:pPr>
          </w:p>
        </w:tc>
        <w:tc>
          <w:tcPr>
            <w:tcW w:w="270" w:type="dxa"/>
          </w:tcPr>
          <w:p w14:paraId="45C02986" w14:textId="77777777" w:rsidR="00A8508D" w:rsidRDefault="00A8508D">
            <w:pPr>
              <w:rPr>
                <w:b/>
              </w:rPr>
            </w:pPr>
          </w:p>
        </w:tc>
      </w:tr>
      <w:tr w:rsidR="00A8508D" w14:paraId="0126C1E7" w14:textId="77777777" w:rsidTr="00933422">
        <w:tc>
          <w:tcPr>
            <w:tcW w:w="5395" w:type="dxa"/>
            <w:tcBorders>
              <w:top w:val="single" w:sz="4" w:space="0" w:color="auto"/>
            </w:tcBorders>
          </w:tcPr>
          <w:p w14:paraId="4EBEB7B4" w14:textId="768940E8" w:rsidR="00A8508D" w:rsidRDefault="00A8508D" w:rsidP="00A8508D">
            <w:pPr>
              <w:jc w:val="center"/>
              <w:rPr>
                <w:b/>
              </w:rPr>
            </w:pPr>
            <w:r>
              <w:rPr>
                <w:b/>
              </w:rPr>
              <w:t>Principal’s Signature</w:t>
            </w:r>
          </w:p>
        </w:tc>
        <w:tc>
          <w:tcPr>
            <w:tcW w:w="270" w:type="dxa"/>
          </w:tcPr>
          <w:p w14:paraId="059A60BE" w14:textId="77777777" w:rsidR="00A8508D" w:rsidRDefault="00A8508D" w:rsidP="00A8508D">
            <w:pPr>
              <w:jc w:val="center"/>
              <w:rPr>
                <w:b/>
              </w:rPr>
            </w:pPr>
          </w:p>
        </w:tc>
        <w:tc>
          <w:tcPr>
            <w:tcW w:w="4140" w:type="dxa"/>
            <w:tcBorders>
              <w:top w:val="single" w:sz="4" w:space="0" w:color="auto"/>
            </w:tcBorders>
          </w:tcPr>
          <w:p w14:paraId="0E7DFF2A" w14:textId="1733797F" w:rsidR="00A8508D" w:rsidRDefault="00A8508D" w:rsidP="00A8508D">
            <w:pPr>
              <w:jc w:val="center"/>
              <w:rPr>
                <w:b/>
              </w:rPr>
            </w:pPr>
            <w:r>
              <w:rPr>
                <w:b/>
              </w:rPr>
              <w:t>Printed Name</w:t>
            </w:r>
          </w:p>
        </w:tc>
        <w:tc>
          <w:tcPr>
            <w:tcW w:w="270" w:type="dxa"/>
          </w:tcPr>
          <w:p w14:paraId="12B2B332" w14:textId="29D04CD9" w:rsidR="00A8508D" w:rsidRDefault="00A8508D" w:rsidP="00A8508D">
            <w:pPr>
              <w:jc w:val="center"/>
              <w:rPr>
                <w:b/>
              </w:rPr>
            </w:pPr>
          </w:p>
        </w:tc>
        <w:tc>
          <w:tcPr>
            <w:tcW w:w="2340" w:type="dxa"/>
            <w:tcBorders>
              <w:top w:val="single" w:sz="4" w:space="0" w:color="auto"/>
            </w:tcBorders>
          </w:tcPr>
          <w:p w14:paraId="6C913CD5" w14:textId="0FC86559" w:rsidR="00A8508D" w:rsidRDefault="00A8508D" w:rsidP="00A8508D">
            <w:pPr>
              <w:jc w:val="center"/>
              <w:rPr>
                <w:b/>
              </w:rPr>
            </w:pPr>
            <w:r>
              <w:rPr>
                <w:b/>
              </w:rPr>
              <w:t>Date</w:t>
            </w:r>
          </w:p>
        </w:tc>
        <w:tc>
          <w:tcPr>
            <w:tcW w:w="270" w:type="dxa"/>
          </w:tcPr>
          <w:p w14:paraId="1AD7B603" w14:textId="77777777" w:rsidR="00A8508D" w:rsidRDefault="00A8508D">
            <w:pPr>
              <w:rPr>
                <w:b/>
              </w:rPr>
            </w:pPr>
          </w:p>
        </w:tc>
      </w:tr>
    </w:tbl>
    <w:p w14:paraId="64DFE49D" w14:textId="2F87AD3A" w:rsidR="00C24495" w:rsidRDefault="00A8508D" w:rsidP="00933422">
      <w:pPr>
        <w:rPr>
          <w:b/>
        </w:rPr>
      </w:pPr>
      <w:r>
        <w:rPr>
          <w:b/>
        </w:rPr>
        <w:br w:type="page"/>
      </w:r>
      <w:r w:rsidR="00617CA3">
        <w:rPr>
          <w:b/>
        </w:rPr>
        <w:lastRenderedPageBreak/>
        <w:t>IMPLEMENTATION</w:t>
      </w:r>
      <w:r w:rsidR="00C24495" w:rsidRPr="00C24495">
        <w:rPr>
          <w:b/>
        </w:rPr>
        <w:t xml:space="preserve"> PLAN</w:t>
      </w:r>
    </w:p>
    <w:p w14:paraId="7C5241C2" w14:textId="465A4B80" w:rsidR="009B78C3" w:rsidRDefault="009B78C3" w:rsidP="009B78C3">
      <w:pPr>
        <w:rPr>
          <w:b/>
        </w:rPr>
      </w:pPr>
      <w:r>
        <w:rPr>
          <w:b/>
        </w:rPr>
        <w:t xml:space="preserve">Table 1. GEAR UP Virginia Objectives and Performances Measures (PM) for Year </w:t>
      </w:r>
      <w:r w:rsidR="00A8508D">
        <w:rPr>
          <w:b/>
        </w:rPr>
        <w:t>3</w:t>
      </w:r>
      <w:r w:rsidR="00773BDA">
        <w:rPr>
          <w:b/>
        </w:rPr>
        <w:t xml:space="preserve"> (grade </w:t>
      </w:r>
      <w:r w:rsidR="00A8508D">
        <w:rPr>
          <w:b/>
        </w:rPr>
        <w:t>9</w:t>
      </w:r>
      <w:r w:rsidR="00773BDA">
        <w:rPr>
          <w:b/>
        </w:rPr>
        <w:t>)</w:t>
      </w:r>
      <w:r>
        <w:rPr>
          <w:b/>
        </w:rPr>
        <w:t>.</w:t>
      </w:r>
    </w:p>
    <w:tbl>
      <w:tblPr>
        <w:tblStyle w:val="TableGrid"/>
        <w:tblW w:w="0" w:type="auto"/>
        <w:tblLook w:val="04A0" w:firstRow="1" w:lastRow="0" w:firstColumn="1" w:lastColumn="0" w:noHBand="0" w:noVBand="1"/>
      </w:tblPr>
      <w:tblGrid>
        <w:gridCol w:w="12950"/>
      </w:tblGrid>
      <w:tr w:rsidR="00EB36F8" w14:paraId="0DD89619" w14:textId="77777777" w:rsidTr="00B42AA4">
        <w:tc>
          <w:tcPr>
            <w:tcW w:w="12950" w:type="dxa"/>
            <w:shd w:val="clear" w:color="auto" w:fill="DBEFF5" w:themeFill="accent5" w:themeFillTint="33"/>
          </w:tcPr>
          <w:p w14:paraId="7AB1B0CD" w14:textId="6EBCED56" w:rsidR="00EB36F8" w:rsidRPr="00EB36F8" w:rsidRDefault="00EB36F8" w:rsidP="00097693">
            <w:pPr>
              <w:rPr>
                <w:b/>
              </w:rPr>
            </w:pPr>
            <w:r>
              <w:rPr>
                <w:b/>
              </w:rPr>
              <w:t xml:space="preserve">The Implementation Plan must cover </w:t>
            </w:r>
            <w:r w:rsidR="007F3CF6">
              <w:rPr>
                <w:b/>
              </w:rPr>
              <w:t>all</w:t>
            </w:r>
            <w:r w:rsidR="00FD04EB">
              <w:rPr>
                <w:b/>
              </w:rPr>
              <w:t xml:space="preserve"> following Performance Measures </w:t>
            </w:r>
            <w:r>
              <w:rPr>
                <w:b/>
              </w:rPr>
              <w:t xml:space="preserve">(PM) </w:t>
            </w:r>
            <w:r w:rsidR="00FD04EB">
              <w:rPr>
                <w:b/>
              </w:rPr>
              <w:t>tied to one of the GEAR UP Virginia Objectives connect</w:t>
            </w:r>
            <w:r w:rsidR="00114DB5">
              <w:rPr>
                <w:b/>
              </w:rPr>
              <w:t>ed</w:t>
            </w:r>
            <w:r w:rsidR="00FD04EB">
              <w:rPr>
                <w:b/>
              </w:rPr>
              <w:t xml:space="preserve"> to year </w:t>
            </w:r>
            <w:r w:rsidR="007F3CF6">
              <w:rPr>
                <w:b/>
              </w:rPr>
              <w:t>3</w:t>
            </w:r>
            <w:r w:rsidR="00FD04EB">
              <w:rPr>
                <w:b/>
              </w:rPr>
              <w:t xml:space="preserve"> (</w:t>
            </w:r>
            <w:r w:rsidR="007F3CF6">
              <w:rPr>
                <w:b/>
              </w:rPr>
              <w:t>9</w:t>
            </w:r>
            <w:r w:rsidR="00FD04EB">
              <w:rPr>
                <w:b/>
              </w:rPr>
              <w:t xml:space="preserve">th-grade year). </w:t>
            </w:r>
          </w:p>
        </w:tc>
      </w:tr>
      <w:tr w:rsidR="00EB36F8" w14:paraId="0F5800B2" w14:textId="77777777" w:rsidTr="00B42AA4">
        <w:tc>
          <w:tcPr>
            <w:tcW w:w="12950" w:type="dxa"/>
            <w:shd w:val="clear" w:color="auto" w:fill="FFFFFF" w:themeFill="background1"/>
          </w:tcPr>
          <w:p w14:paraId="4902E6AB" w14:textId="77777777" w:rsidR="00EB36F8" w:rsidRPr="00EB36F8" w:rsidRDefault="00EB36F8" w:rsidP="00EB36F8">
            <w:pPr>
              <w:rPr>
                <w:b/>
              </w:rPr>
            </w:pPr>
            <w:r w:rsidRPr="00EB36F8">
              <w:rPr>
                <w:b/>
              </w:rPr>
              <w:t>Objective 1.0:  Increase academic performance and preparation for postsecondary education of GEAR UP students.</w:t>
            </w:r>
          </w:p>
        </w:tc>
      </w:tr>
      <w:tr w:rsidR="00EB36F8" w14:paraId="19352DBE" w14:textId="77777777" w:rsidTr="00B42AA4">
        <w:tc>
          <w:tcPr>
            <w:tcW w:w="12950" w:type="dxa"/>
            <w:shd w:val="clear" w:color="auto" w:fill="FFFFFF" w:themeFill="background1"/>
          </w:tcPr>
          <w:p w14:paraId="40F52FBD" w14:textId="77777777" w:rsidR="00EB36F8" w:rsidRPr="008A2491" w:rsidRDefault="009A7455" w:rsidP="00114DB5">
            <w:r>
              <w:t xml:space="preserve">     </w:t>
            </w:r>
            <w:r w:rsidR="00EB36F8" w:rsidRPr="008A2491">
              <w:t xml:space="preserve">PM 1.2 </w:t>
            </w:r>
            <w:r w:rsidR="00114DB5" w:rsidRPr="008A2491">
              <w:t xml:space="preserve">Percentage </w:t>
            </w:r>
            <w:r w:rsidR="00EB36F8" w:rsidRPr="008A2491">
              <w:t xml:space="preserve">of </w:t>
            </w:r>
            <w:r w:rsidR="00114DB5">
              <w:t>GUV</w:t>
            </w:r>
            <w:r w:rsidR="00EB36F8" w:rsidRPr="008A2491">
              <w:t xml:space="preserve"> Class of 2027 students who particip</w:t>
            </w:r>
            <w:r w:rsidR="00EB36F8">
              <w:t xml:space="preserve">ate in a targeted STEM activity </w:t>
            </w:r>
            <w:r w:rsidR="00EB36F8" w:rsidRPr="008A2491">
              <w:t>(coding program, summer STEM camp).</w:t>
            </w:r>
          </w:p>
        </w:tc>
      </w:tr>
      <w:tr w:rsidR="00EB36F8" w14:paraId="39D4E04A" w14:textId="77777777" w:rsidTr="00B42AA4">
        <w:tc>
          <w:tcPr>
            <w:tcW w:w="12950" w:type="dxa"/>
            <w:shd w:val="clear" w:color="auto" w:fill="FFFFFF" w:themeFill="background1"/>
          </w:tcPr>
          <w:p w14:paraId="2828A1D3" w14:textId="77777777" w:rsidR="00EB36F8" w:rsidRPr="008A2491" w:rsidRDefault="009A7455" w:rsidP="00114DB5">
            <w:r>
              <w:t xml:space="preserve">     </w:t>
            </w:r>
            <w:r w:rsidR="00EB36F8" w:rsidRPr="008A2491">
              <w:t xml:space="preserve">PM 1.3 </w:t>
            </w:r>
            <w:r w:rsidR="00114DB5" w:rsidRPr="008A2491">
              <w:t xml:space="preserve">Percentage </w:t>
            </w:r>
            <w:r w:rsidR="00114DB5">
              <w:t>of GUV</w:t>
            </w:r>
            <w:r w:rsidR="00EB36F8" w:rsidRPr="008A2491">
              <w:t xml:space="preserve"> Class of 2027 students who complete a career interest inventory.</w:t>
            </w:r>
          </w:p>
        </w:tc>
      </w:tr>
      <w:tr w:rsidR="00E45110" w14:paraId="338E10E6" w14:textId="77777777" w:rsidTr="00B42AA4">
        <w:tc>
          <w:tcPr>
            <w:tcW w:w="12950" w:type="dxa"/>
            <w:shd w:val="clear" w:color="auto" w:fill="FFFFFF" w:themeFill="background1"/>
          </w:tcPr>
          <w:p w14:paraId="48565880" w14:textId="24D5CDE1" w:rsidR="00E45110" w:rsidRDefault="00E45110" w:rsidP="00EB36F8">
            <w:r>
              <w:t xml:space="preserve">     </w:t>
            </w:r>
            <w:r w:rsidRPr="008A2491">
              <w:t>PM 1.</w:t>
            </w:r>
            <w:r>
              <w:t>4</w:t>
            </w:r>
            <w:r w:rsidRPr="008A2491">
              <w:t xml:space="preserve"> Percentage</w:t>
            </w:r>
            <w:r>
              <w:t xml:space="preserve"> of GUV</w:t>
            </w:r>
            <w:r w:rsidRPr="008A2491">
              <w:t xml:space="preserve"> Class of 2027 students who</w:t>
            </w:r>
            <w:r>
              <w:t xml:space="preserve"> participate in AP, IB or Dual Enrollment courses</w:t>
            </w:r>
          </w:p>
        </w:tc>
      </w:tr>
      <w:tr w:rsidR="00EB36F8" w14:paraId="2E7243BF" w14:textId="77777777" w:rsidTr="00B42AA4">
        <w:tc>
          <w:tcPr>
            <w:tcW w:w="12950" w:type="dxa"/>
            <w:shd w:val="clear" w:color="auto" w:fill="FFFFFF" w:themeFill="background1"/>
          </w:tcPr>
          <w:p w14:paraId="36AD390C" w14:textId="77777777" w:rsidR="00EB36F8" w:rsidRPr="008A2491" w:rsidRDefault="009A7455" w:rsidP="00EB36F8">
            <w:r>
              <w:t xml:space="preserve">     </w:t>
            </w:r>
            <w:r w:rsidR="00EB36F8" w:rsidRPr="008A2491">
              <w:t xml:space="preserve">PM 1.5 </w:t>
            </w:r>
            <w:r w:rsidR="00114DB5" w:rsidRPr="008A2491">
              <w:t xml:space="preserve">Percentage </w:t>
            </w:r>
            <w:r w:rsidR="00EB36F8" w:rsidRPr="008A2491">
              <w:t>of GUV schools reporting improved capacity to meet student’s Social-Emotional Learning (SEL) needs</w:t>
            </w:r>
            <w:r w:rsidR="00277F5A">
              <w:t>.</w:t>
            </w:r>
          </w:p>
        </w:tc>
      </w:tr>
      <w:tr w:rsidR="00EB36F8" w14:paraId="70E85723" w14:textId="77777777" w:rsidTr="00B42AA4">
        <w:tc>
          <w:tcPr>
            <w:tcW w:w="12950" w:type="dxa"/>
            <w:shd w:val="clear" w:color="auto" w:fill="FFFFFF" w:themeFill="background1"/>
          </w:tcPr>
          <w:p w14:paraId="709DCDAD" w14:textId="77777777" w:rsidR="00EB36F8" w:rsidRPr="00EB36F8" w:rsidRDefault="00EB36F8" w:rsidP="00EB36F8">
            <w:pPr>
              <w:rPr>
                <w:b/>
              </w:rPr>
            </w:pPr>
            <w:r w:rsidRPr="00EB36F8">
              <w:rPr>
                <w:b/>
              </w:rPr>
              <w:t>Objective 2: Increase the rate of high school graduation and enrollment in postsecondary education for GEAR UP student</w:t>
            </w:r>
          </w:p>
        </w:tc>
      </w:tr>
      <w:tr w:rsidR="00EB36F8" w14:paraId="3B9AF5EA" w14:textId="77777777" w:rsidTr="00B42AA4">
        <w:tc>
          <w:tcPr>
            <w:tcW w:w="12950" w:type="dxa"/>
            <w:shd w:val="clear" w:color="auto" w:fill="FFFFFF" w:themeFill="background1"/>
          </w:tcPr>
          <w:p w14:paraId="1C63CC22" w14:textId="14FAF21B" w:rsidR="00EB36F8" w:rsidRPr="008A2491" w:rsidRDefault="00E45110" w:rsidP="00EB36F8">
            <w:r>
              <w:t xml:space="preserve">     </w:t>
            </w:r>
            <w:r w:rsidRPr="00E45110">
              <w:t>PM 2.</w:t>
            </w:r>
            <w:r>
              <w:t>1</w:t>
            </w:r>
            <w:r w:rsidRPr="00E45110">
              <w:t xml:space="preserve"> Percentage of Class of 2027 students</w:t>
            </w:r>
            <w:r>
              <w:t xml:space="preserve"> </w:t>
            </w:r>
            <w:r w:rsidRPr="00E45110">
              <w:t>who graduate from high school</w:t>
            </w:r>
            <w:r>
              <w:t xml:space="preserve"> </w:t>
            </w:r>
          </w:p>
        </w:tc>
      </w:tr>
      <w:tr w:rsidR="00EB36F8" w14:paraId="167DD9C6" w14:textId="77777777" w:rsidTr="00B42AA4">
        <w:tc>
          <w:tcPr>
            <w:tcW w:w="12950" w:type="dxa"/>
            <w:shd w:val="clear" w:color="auto" w:fill="FFFFFF" w:themeFill="background1"/>
          </w:tcPr>
          <w:p w14:paraId="42D8E960" w14:textId="06ECCA37" w:rsidR="00EB36F8" w:rsidRPr="008A2491" w:rsidRDefault="00E45110" w:rsidP="00EB36F8">
            <w:r>
              <w:t xml:space="preserve">     </w:t>
            </w:r>
            <w:r w:rsidRPr="00E45110">
              <w:t>PM 2.</w:t>
            </w:r>
            <w:r>
              <w:t>2</w:t>
            </w:r>
            <w:r w:rsidRPr="00E45110">
              <w:t xml:space="preserve"> Percentage of Class of 2027 students</w:t>
            </w:r>
            <w:r>
              <w:t xml:space="preserve"> </w:t>
            </w:r>
            <w:r w:rsidRPr="00E45110">
              <w:t>and former GEAR UP students enrolled at institutions of higher education (IHE)</w:t>
            </w:r>
          </w:p>
        </w:tc>
      </w:tr>
      <w:tr w:rsidR="00E45110" w14:paraId="2D3643E4" w14:textId="77777777" w:rsidTr="00B42AA4">
        <w:tc>
          <w:tcPr>
            <w:tcW w:w="12950" w:type="dxa"/>
            <w:shd w:val="clear" w:color="auto" w:fill="FFFFFF" w:themeFill="background1"/>
          </w:tcPr>
          <w:p w14:paraId="03674E5F" w14:textId="0E66C458" w:rsidR="00E45110" w:rsidRDefault="00E45110" w:rsidP="00E45110">
            <w:r>
              <w:t xml:space="preserve">     </w:t>
            </w:r>
            <w:r w:rsidRPr="00E45110">
              <w:t>PM 2.</w:t>
            </w:r>
            <w:r>
              <w:t>4</w:t>
            </w:r>
            <w:r w:rsidRPr="00E45110">
              <w:t xml:space="preserve"> Percentage of Class of 2027 students</w:t>
            </w:r>
            <w:r>
              <w:t xml:space="preserve"> </w:t>
            </w:r>
            <w:r w:rsidRPr="00E45110">
              <w:t>who earn an advanced high school diploma</w:t>
            </w:r>
          </w:p>
        </w:tc>
      </w:tr>
      <w:tr w:rsidR="00E45110" w14:paraId="73A7C467" w14:textId="77777777" w:rsidTr="00B42AA4">
        <w:tc>
          <w:tcPr>
            <w:tcW w:w="12950" w:type="dxa"/>
            <w:shd w:val="clear" w:color="auto" w:fill="FFFFFF" w:themeFill="background1"/>
          </w:tcPr>
          <w:p w14:paraId="178C1253" w14:textId="7406D540" w:rsidR="00E45110" w:rsidRDefault="00E45110" w:rsidP="00E45110">
            <w:r>
              <w:t xml:space="preserve">     </w:t>
            </w:r>
            <w:r w:rsidRPr="008A2491">
              <w:t>PM 2.6 Percentage of Class of 2027 students meeting Virginia school attendance standards (90% attendance) each year</w:t>
            </w:r>
            <w:r>
              <w:t>.</w:t>
            </w:r>
          </w:p>
        </w:tc>
      </w:tr>
      <w:tr w:rsidR="00E45110" w14:paraId="13687C33" w14:textId="77777777" w:rsidTr="00B42AA4">
        <w:tc>
          <w:tcPr>
            <w:tcW w:w="12950" w:type="dxa"/>
            <w:shd w:val="clear" w:color="auto" w:fill="FFFFFF" w:themeFill="background1"/>
          </w:tcPr>
          <w:p w14:paraId="0626A3D9" w14:textId="452FF0E2" w:rsidR="00E45110" w:rsidRDefault="00E45110" w:rsidP="00E45110">
            <w:r>
              <w:t xml:space="preserve">     </w:t>
            </w:r>
            <w:r w:rsidRPr="008A2491">
              <w:t>PM 2.7 Percentage of GUV Class of 2027 students promoted to next grade level on time.</w:t>
            </w:r>
          </w:p>
        </w:tc>
      </w:tr>
      <w:tr w:rsidR="00E45110" w14:paraId="3FB00826" w14:textId="77777777" w:rsidTr="00B42AA4">
        <w:tc>
          <w:tcPr>
            <w:tcW w:w="12950" w:type="dxa"/>
            <w:shd w:val="clear" w:color="auto" w:fill="FFFFFF" w:themeFill="background1"/>
          </w:tcPr>
          <w:p w14:paraId="751848DC" w14:textId="77777777" w:rsidR="00E45110" w:rsidRPr="008A2491" w:rsidRDefault="00E45110" w:rsidP="00E45110">
            <w:r>
              <w:t xml:space="preserve">     </w:t>
            </w:r>
            <w:r w:rsidRPr="008A2491">
              <w:t>PM 2.8 Percentage of GUV Class of 2027 students who expect to graduate high school and enroll in postsecondary education.</w:t>
            </w:r>
          </w:p>
        </w:tc>
      </w:tr>
      <w:tr w:rsidR="00E45110" w14:paraId="1EB3E8DC" w14:textId="77777777" w:rsidTr="00B42AA4">
        <w:tc>
          <w:tcPr>
            <w:tcW w:w="12950" w:type="dxa"/>
            <w:shd w:val="clear" w:color="auto" w:fill="FFFFFF" w:themeFill="background1"/>
          </w:tcPr>
          <w:p w14:paraId="5F3566C1" w14:textId="77777777" w:rsidR="00E45110" w:rsidRPr="00EB36F8" w:rsidRDefault="00E45110" w:rsidP="00E45110">
            <w:pPr>
              <w:rPr>
                <w:b/>
              </w:rPr>
            </w:pPr>
            <w:r w:rsidRPr="00EB36F8">
              <w:rPr>
                <w:b/>
              </w:rPr>
              <w:t>Objective 3: Increase GEAR UP students’ and families’ knowledge of postsecondary education options, preparation</w:t>
            </w:r>
            <w:r>
              <w:rPr>
                <w:b/>
              </w:rPr>
              <w:t>,</w:t>
            </w:r>
            <w:r w:rsidRPr="00EB36F8">
              <w:rPr>
                <w:b/>
              </w:rPr>
              <w:t xml:space="preserve"> and financing.</w:t>
            </w:r>
          </w:p>
        </w:tc>
      </w:tr>
      <w:tr w:rsidR="00E45110" w14:paraId="4A4A82F2" w14:textId="77777777" w:rsidTr="00B42AA4">
        <w:tc>
          <w:tcPr>
            <w:tcW w:w="12950" w:type="dxa"/>
            <w:shd w:val="clear" w:color="auto" w:fill="FFFFFF" w:themeFill="background1"/>
          </w:tcPr>
          <w:p w14:paraId="76F9053A" w14:textId="77777777" w:rsidR="00E45110" w:rsidRPr="008A2491" w:rsidRDefault="00E45110" w:rsidP="00E45110">
            <w:r>
              <w:t xml:space="preserve">     </w:t>
            </w:r>
            <w:r w:rsidRPr="008A2491">
              <w:t xml:space="preserve">PM 3.2 Percentage of </w:t>
            </w:r>
            <w:r>
              <w:t>GUV</w:t>
            </w:r>
            <w:r w:rsidRPr="008A2491">
              <w:t xml:space="preserve"> Class of 2027 students with increased knowledge of college options and financial aid.</w:t>
            </w:r>
          </w:p>
        </w:tc>
      </w:tr>
      <w:tr w:rsidR="00E45110" w14:paraId="44C948CB" w14:textId="77777777" w:rsidTr="00B42AA4">
        <w:tc>
          <w:tcPr>
            <w:tcW w:w="12950" w:type="dxa"/>
            <w:shd w:val="clear" w:color="auto" w:fill="FFFFFF" w:themeFill="background1"/>
          </w:tcPr>
          <w:p w14:paraId="278E67F0" w14:textId="5697669C" w:rsidR="00E45110" w:rsidRDefault="00E45110" w:rsidP="00E45110">
            <w:r>
              <w:t xml:space="preserve">     </w:t>
            </w:r>
            <w:r w:rsidRPr="008A2491">
              <w:t xml:space="preserve">PM 3.4 Percentage of </w:t>
            </w:r>
            <w:r>
              <w:t>GUV</w:t>
            </w:r>
            <w:r w:rsidRPr="008A2491">
              <w:t xml:space="preserve"> Class of 2027 students and parents who have talked about college with </w:t>
            </w:r>
            <w:r>
              <w:t>GUV</w:t>
            </w:r>
            <w:r w:rsidRPr="008A2491">
              <w:t xml:space="preserve"> or </w:t>
            </w:r>
            <w:r>
              <w:t xml:space="preserve">someone at their child’s </w:t>
            </w:r>
          </w:p>
          <w:p w14:paraId="1D363CDA" w14:textId="77777777" w:rsidR="00E45110" w:rsidRPr="008A2491" w:rsidRDefault="00E45110" w:rsidP="00E45110">
            <w:r>
              <w:t xml:space="preserve">     s</w:t>
            </w:r>
            <w:r w:rsidRPr="008A2491">
              <w:t>chool.</w:t>
            </w:r>
          </w:p>
        </w:tc>
      </w:tr>
      <w:tr w:rsidR="00E45110" w14:paraId="392E51F8" w14:textId="77777777" w:rsidTr="00B42AA4">
        <w:tc>
          <w:tcPr>
            <w:tcW w:w="12950" w:type="dxa"/>
            <w:shd w:val="clear" w:color="auto" w:fill="FFFFFF" w:themeFill="background1"/>
          </w:tcPr>
          <w:p w14:paraId="78FA662A" w14:textId="77777777" w:rsidR="00E45110" w:rsidRDefault="00E45110" w:rsidP="00E45110">
            <w:r>
              <w:t xml:space="preserve">    </w:t>
            </w:r>
            <w:r w:rsidRPr="008A2491">
              <w:t xml:space="preserve">PM 3.5 Percentage of </w:t>
            </w:r>
            <w:r>
              <w:t>GUV</w:t>
            </w:r>
            <w:r w:rsidRPr="008A2491">
              <w:t xml:space="preserve"> Class of 2027 students with 1+ college visit prior to beginning Grade 11.</w:t>
            </w:r>
          </w:p>
        </w:tc>
      </w:tr>
    </w:tbl>
    <w:p w14:paraId="418E8713" w14:textId="77777777" w:rsidR="00EC7C20" w:rsidRDefault="00EC7C20" w:rsidP="00EB36F8"/>
    <w:p w14:paraId="6CD06B53" w14:textId="051995A5" w:rsidR="009B78C3" w:rsidRPr="005A4939" w:rsidRDefault="00DA6E27" w:rsidP="00EB36F8">
      <w:r w:rsidRPr="005A4939">
        <w:t>Include all services provided by GEAR UP Virginia funds</w:t>
      </w:r>
      <w:r w:rsidR="00114DB5" w:rsidRPr="005A4939">
        <w:t xml:space="preserve"> in the Implementation Plan</w:t>
      </w:r>
      <w:r w:rsidRPr="005A4939">
        <w:t xml:space="preserve">. </w:t>
      </w:r>
      <w:r w:rsidR="00FD04EB" w:rsidRPr="005A4939">
        <w:t xml:space="preserve">The Implementation Plan is pre-filled with mandatory services that the school </w:t>
      </w:r>
      <w:r w:rsidR="009B78C3" w:rsidRPr="005A4939">
        <w:t xml:space="preserve">must provide, but other services </w:t>
      </w:r>
      <w:r w:rsidR="00114DB5" w:rsidRPr="005A4939">
        <w:t>may</w:t>
      </w:r>
      <w:r w:rsidR="009B78C3" w:rsidRPr="005A4939">
        <w:t xml:space="preserve"> be included. </w:t>
      </w:r>
      <w:r w:rsidR="00FD04EB" w:rsidRPr="005A4939">
        <w:t xml:space="preserve"> </w:t>
      </w:r>
      <w:r w:rsidR="00114DB5" w:rsidRPr="005A4939">
        <w:t>Add only o</w:t>
      </w:r>
      <w:r w:rsidR="009B78C3" w:rsidRPr="005A4939">
        <w:t xml:space="preserve">ne service per line. </w:t>
      </w:r>
    </w:p>
    <w:p w14:paraId="12B24086" w14:textId="77777777" w:rsidR="009B78C3" w:rsidRPr="005A4939" w:rsidRDefault="009B78C3" w:rsidP="00EB36F8">
      <w:r w:rsidRPr="005A4939">
        <w:t>All Performance Measures</w:t>
      </w:r>
      <w:r w:rsidR="00114DB5" w:rsidRPr="005A4939">
        <w:t xml:space="preserve"> (PM)</w:t>
      </w:r>
      <w:r w:rsidRPr="005A4939">
        <w:t xml:space="preserve"> listed above (Table 1) must be connected to a service listed below (Table 2) and vice versa. A service may connect to multiple </w:t>
      </w:r>
      <w:proofErr w:type="gramStart"/>
      <w:r w:rsidRPr="005A4939">
        <w:t>PM’s</w:t>
      </w:r>
      <w:proofErr w:type="gramEnd"/>
      <w:r w:rsidRPr="005A4939">
        <w:t xml:space="preserve"> and all should be listed under the GUV PM Metric </w:t>
      </w:r>
      <w:r w:rsidR="00114DB5" w:rsidRPr="005A4939">
        <w:t>column</w:t>
      </w:r>
      <w:r w:rsidRPr="005A4939">
        <w:t xml:space="preserve">.  </w:t>
      </w:r>
    </w:p>
    <w:p w14:paraId="5B620169" w14:textId="094842D2" w:rsidR="00EB36F8" w:rsidRPr="005A4939" w:rsidRDefault="00FD04EB" w:rsidP="00EB36F8">
      <w:r w:rsidRPr="005A4939">
        <w:t>If y</w:t>
      </w:r>
      <w:r w:rsidR="009B78C3" w:rsidRPr="005A4939">
        <w:t xml:space="preserve">our school already provides a mandatory </w:t>
      </w:r>
      <w:r w:rsidRPr="005A4939">
        <w:t xml:space="preserve">service and does not need </w:t>
      </w:r>
      <w:r w:rsidR="00114DB5" w:rsidRPr="005A4939">
        <w:t>GUV</w:t>
      </w:r>
      <w:r w:rsidRPr="005A4939">
        <w:t xml:space="preserve"> funding to provi</w:t>
      </w:r>
      <w:r w:rsidR="00277F5A">
        <w:t>de or enhance it</w:t>
      </w:r>
      <w:r w:rsidR="00D752DF">
        <w:t>,</w:t>
      </w:r>
      <w:r w:rsidR="00277F5A">
        <w:t xml:space="preserve"> speak to your Regional M</w:t>
      </w:r>
      <w:r w:rsidRPr="005A4939">
        <w:t>anager.</w:t>
      </w:r>
      <w:r w:rsidR="002B06BE" w:rsidRPr="005A4939">
        <w:t xml:space="preserve"> </w:t>
      </w:r>
    </w:p>
    <w:p w14:paraId="59DD03D7" w14:textId="110F3882" w:rsidR="00A8508D" w:rsidRDefault="00A8508D">
      <w:pPr>
        <w:rPr>
          <w:b/>
        </w:rPr>
      </w:pPr>
      <w:r>
        <w:rPr>
          <w:b/>
        </w:rPr>
        <w:br w:type="page"/>
      </w:r>
    </w:p>
    <w:p w14:paraId="31FC659C" w14:textId="683793FD" w:rsidR="00773BDA" w:rsidRDefault="009B78C3" w:rsidP="00773BDA">
      <w:pPr>
        <w:spacing w:after="0" w:line="240" w:lineRule="auto"/>
        <w:rPr>
          <w:b/>
        </w:rPr>
      </w:pPr>
      <w:r>
        <w:rPr>
          <w:b/>
        </w:rPr>
        <w:lastRenderedPageBreak/>
        <w:t>Table 2. Year 2 GEAR UP</w:t>
      </w:r>
      <w:r w:rsidR="00114DB5">
        <w:rPr>
          <w:b/>
        </w:rPr>
        <w:t xml:space="preserve"> Virginia</w:t>
      </w:r>
      <w:r>
        <w:rPr>
          <w:b/>
        </w:rPr>
        <w:t xml:space="preserve"> Proposed Services Plan</w:t>
      </w:r>
      <w:r w:rsidR="00A8508D">
        <w:rPr>
          <w:b/>
        </w:rPr>
        <w:t xml:space="preserve"> </w:t>
      </w:r>
      <w:r w:rsidR="00773BDA">
        <w:rPr>
          <w:b/>
        </w:rPr>
        <w:t>(Add rows as needed)</w:t>
      </w:r>
    </w:p>
    <w:p w14:paraId="3AD2DBC7" w14:textId="77777777" w:rsidR="0005626F" w:rsidRPr="00C24495" w:rsidRDefault="0005626F" w:rsidP="00773BDA">
      <w:pPr>
        <w:spacing w:after="0" w:line="240" w:lineRule="auto"/>
        <w:rPr>
          <w:b/>
        </w:rPr>
      </w:pPr>
    </w:p>
    <w:tbl>
      <w:tblPr>
        <w:tblStyle w:val="TableGrid"/>
        <w:tblW w:w="13765" w:type="dxa"/>
        <w:tblLook w:val="04A0" w:firstRow="1" w:lastRow="0" w:firstColumn="1" w:lastColumn="0" w:noHBand="0" w:noVBand="1"/>
      </w:tblPr>
      <w:tblGrid>
        <w:gridCol w:w="702"/>
        <w:gridCol w:w="3163"/>
        <w:gridCol w:w="2340"/>
        <w:gridCol w:w="1080"/>
        <w:gridCol w:w="2700"/>
        <w:gridCol w:w="1710"/>
        <w:gridCol w:w="990"/>
        <w:gridCol w:w="1080"/>
      </w:tblGrid>
      <w:tr w:rsidR="00D752DF" w14:paraId="76B6C36B" w14:textId="77777777" w:rsidTr="00D752DF">
        <w:trPr>
          <w:cantSplit/>
          <w:trHeight w:val="1160"/>
        </w:trPr>
        <w:tc>
          <w:tcPr>
            <w:tcW w:w="702" w:type="dxa"/>
            <w:vMerge w:val="restart"/>
            <w:shd w:val="clear" w:color="auto" w:fill="C1DF87" w:themeFill="accent1" w:themeFillTint="99"/>
            <w:textDirection w:val="btLr"/>
          </w:tcPr>
          <w:p w14:paraId="46462D6C" w14:textId="77777777" w:rsidR="00D752DF" w:rsidRPr="00C24495" w:rsidRDefault="00D752DF" w:rsidP="00621751">
            <w:pPr>
              <w:ind w:left="113" w:right="113"/>
              <w:rPr>
                <w:sz w:val="20"/>
                <w:szCs w:val="20"/>
              </w:rPr>
            </w:pPr>
            <w:r w:rsidRPr="00C24495">
              <w:rPr>
                <w:sz w:val="20"/>
                <w:szCs w:val="20"/>
              </w:rPr>
              <w:t>GUV PM Metric</w:t>
            </w:r>
            <w:r>
              <w:rPr>
                <w:sz w:val="20"/>
                <w:szCs w:val="20"/>
              </w:rPr>
              <w:t>*</w:t>
            </w:r>
          </w:p>
        </w:tc>
        <w:tc>
          <w:tcPr>
            <w:tcW w:w="3163" w:type="dxa"/>
            <w:vMerge w:val="restart"/>
            <w:shd w:val="clear" w:color="auto" w:fill="C1DF87" w:themeFill="accent1" w:themeFillTint="99"/>
          </w:tcPr>
          <w:p w14:paraId="0D4950B2" w14:textId="77777777" w:rsidR="00D752DF" w:rsidRPr="00C24495" w:rsidRDefault="00D752DF" w:rsidP="00973268">
            <w:pPr>
              <w:spacing w:before="240"/>
              <w:rPr>
                <w:sz w:val="20"/>
                <w:szCs w:val="20"/>
              </w:rPr>
            </w:pPr>
          </w:p>
          <w:p w14:paraId="50A96294" w14:textId="77777777" w:rsidR="00D752DF" w:rsidRPr="00C24495" w:rsidRDefault="00D752DF" w:rsidP="00C24495">
            <w:pPr>
              <w:spacing w:before="240"/>
              <w:jc w:val="center"/>
              <w:rPr>
                <w:sz w:val="20"/>
                <w:szCs w:val="20"/>
              </w:rPr>
            </w:pPr>
            <w:r w:rsidRPr="00C24495">
              <w:rPr>
                <w:sz w:val="20"/>
                <w:szCs w:val="20"/>
              </w:rPr>
              <w:t>Proposed Service</w:t>
            </w:r>
          </w:p>
        </w:tc>
        <w:tc>
          <w:tcPr>
            <w:tcW w:w="2340" w:type="dxa"/>
            <w:vMerge w:val="restart"/>
            <w:shd w:val="clear" w:color="auto" w:fill="C1DF87" w:themeFill="accent1" w:themeFillTint="99"/>
          </w:tcPr>
          <w:p w14:paraId="0D379E29" w14:textId="77777777" w:rsidR="00D752DF" w:rsidRPr="00C24495" w:rsidRDefault="00D752DF">
            <w:pPr>
              <w:rPr>
                <w:sz w:val="20"/>
                <w:szCs w:val="20"/>
              </w:rPr>
            </w:pPr>
          </w:p>
          <w:p w14:paraId="29BB4EEE" w14:textId="77777777" w:rsidR="00D752DF" w:rsidRPr="00C24495" w:rsidRDefault="00D752DF">
            <w:pPr>
              <w:rPr>
                <w:sz w:val="20"/>
                <w:szCs w:val="20"/>
              </w:rPr>
            </w:pPr>
          </w:p>
          <w:p w14:paraId="11CFD79B" w14:textId="77777777" w:rsidR="00D752DF" w:rsidRPr="00C24495" w:rsidRDefault="00D752DF">
            <w:pPr>
              <w:rPr>
                <w:sz w:val="20"/>
                <w:szCs w:val="20"/>
              </w:rPr>
            </w:pPr>
          </w:p>
          <w:p w14:paraId="6D8F124C" w14:textId="77777777" w:rsidR="00D752DF" w:rsidRPr="00C24495" w:rsidRDefault="00D752DF" w:rsidP="00C24495">
            <w:pPr>
              <w:jc w:val="center"/>
              <w:rPr>
                <w:sz w:val="20"/>
                <w:szCs w:val="20"/>
              </w:rPr>
            </w:pPr>
            <w:r w:rsidRPr="00C24495">
              <w:rPr>
                <w:sz w:val="20"/>
                <w:szCs w:val="20"/>
              </w:rPr>
              <w:t>Responsible Parties</w:t>
            </w:r>
          </w:p>
        </w:tc>
        <w:tc>
          <w:tcPr>
            <w:tcW w:w="1080" w:type="dxa"/>
            <w:vMerge w:val="restart"/>
            <w:shd w:val="clear" w:color="auto" w:fill="C1DF87" w:themeFill="accent1" w:themeFillTint="99"/>
            <w:textDirection w:val="btLr"/>
          </w:tcPr>
          <w:p w14:paraId="24845FE2" w14:textId="77777777" w:rsidR="00D752DF" w:rsidRPr="00C24495" w:rsidRDefault="00D752DF" w:rsidP="00C24495">
            <w:pPr>
              <w:ind w:left="113" w:right="113"/>
              <w:rPr>
                <w:sz w:val="20"/>
                <w:szCs w:val="20"/>
              </w:rPr>
            </w:pPr>
            <w:r w:rsidRPr="00C24495">
              <w:rPr>
                <w:sz w:val="20"/>
                <w:szCs w:val="20"/>
              </w:rPr>
              <w:t>Number Served</w:t>
            </w:r>
          </w:p>
        </w:tc>
        <w:tc>
          <w:tcPr>
            <w:tcW w:w="2700" w:type="dxa"/>
            <w:vMerge w:val="restart"/>
            <w:shd w:val="clear" w:color="auto" w:fill="C1DF87" w:themeFill="accent1" w:themeFillTint="99"/>
          </w:tcPr>
          <w:p w14:paraId="055F1927" w14:textId="77777777" w:rsidR="00D752DF" w:rsidRPr="00C24495" w:rsidRDefault="00D752DF">
            <w:pPr>
              <w:rPr>
                <w:sz w:val="20"/>
                <w:szCs w:val="20"/>
              </w:rPr>
            </w:pPr>
          </w:p>
          <w:p w14:paraId="2C549B8D" w14:textId="77777777" w:rsidR="00D752DF" w:rsidRPr="00C24495" w:rsidRDefault="00D752DF">
            <w:pPr>
              <w:rPr>
                <w:sz w:val="20"/>
                <w:szCs w:val="20"/>
              </w:rPr>
            </w:pPr>
            <w:r w:rsidRPr="00C24495">
              <w:rPr>
                <w:sz w:val="20"/>
                <w:szCs w:val="20"/>
              </w:rPr>
              <w:t>If you are targeting a subset, what criteria will be used to identify students (i.e., course grades, attendance, etc.)?</w:t>
            </w:r>
          </w:p>
        </w:tc>
        <w:tc>
          <w:tcPr>
            <w:tcW w:w="1710" w:type="dxa"/>
            <w:vMerge w:val="restart"/>
            <w:shd w:val="clear" w:color="auto" w:fill="C1DF87" w:themeFill="accent1" w:themeFillTint="99"/>
          </w:tcPr>
          <w:p w14:paraId="44E03468" w14:textId="77777777" w:rsidR="00D752DF" w:rsidRPr="00C24495" w:rsidRDefault="00D752DF">
            <w:pPr>
              <w:rPr>
                <w:sz w:val="20"/>
                <w:szCs w:val="20"/>
              </w:rPr>
            </w:pPr>
          </w:p>
          <w:p w14:paraId="68475EDB" w14:textId="77777777" w:rsidR="00D752DF" w:rsidRPr="00C24495" w:rsidRDefault="00D752DF">
            <w:pPr>
              <w:rPr>
                <w:sz w:val="20"/>
                <w:szCs w:val="20"/>
              </w:rPr>
            </w:pPr>
          </w:p>
          <w:p w14:paraId="150EF90A" w14:textId="77777777" w:rsidR="00D752DF" w:rsidRPr="00C24495" w:rsidRDefault="00D752DF">
            <w:pPr>
              <w:rPr>
                <w:sz w:val="20"/>
                <w:szCs w:val="20"/>
              </w:rPr>
            </w:pPr>
          </w:p>
          <w:p w14:paraId="7A74A34F" w14:textId="77777777" w:rsidR="00D752DF" w:rsidRPr="00C24495" w:rsidRDefault="00D752DF" w:rsidP="00C24495">
            <w:pPr>
              <w:jc w:val="center"/>
              <w:rPr>
                <w:sz w:val="20"/>
                <w:szCs w:val="20"/>
              </w:rPr>
            </w:pPr>
            <w:r w:rsidRPr="00C24495">
              <w:rPr>
                <w:sz w:val="20"/>
                <w:szCs w:val="20"/>
              </w:rPr>
              <w:t>Service</w:t>
            </w:r>
          </w:p>
          <w:p w14:paraId="67AA141E" w14:textId="77777777" w:rsidR="00D752DF" w:rsidRPr="00C24495" w:rsidRDefault="00D752DF" w:rsidP="00C24495">
            <w:pPr>
              <w:jc w:val="center"/>
              <w:rPr>
                <w:sz w:val="20"/>
                <w:szCs w:val="20"/>
              </w:rPr>
            </w:pPr>
            <w:r w:rsidRPr="00C24495">
              <w:rPr>
                <w:sz w:val="20"/>
                <w:szCs w:val="20"/>
              </w:rPr>
              <w:t>timeline</w:t>
            </w:r>
          </w:p>
          <w:p w14:paraId="02D2BE02" w14:textId="77777777" w:rsidR="00D752DF" w:rsidRPr="00C24495" w:rsidRDefault="00D752DF" w:rsidP="00C24495">
            <w:pPr>
              <w:jc w:val="center"/>
              <w:rPr>
                <w:sz w:val="20"/>
                <w:szCs w:val="20"/>
              </w:rPr>
            </w:pPr>
            <w:r w:rsidRPr="00C24495">
              <w:rPr>
                <w:sz w:val="20"/>
                <w:szCs w:val="20"/>
              </w:rPr>
              <w:t>(date)</w:t>
            </w:r>
          </w:p>
        </w:tc>
        <w:tc>
          <w:tcPr>
            <w:tcW w:w="2070" w:type="dxa"/>
            <w:gridSpan w:val="2"/>
            <w:shd w:val="clear" w:color="auto" w:fill="C1DF87" w:themeFill="accent1" w:themeFillTint="99"/>
          </w:tcPr>
          <w:p w14:paraId="69D016E9" w14:textId="77777777" w:rsidR="00D752DF" w:rsidRPr="00C24495" w:rsidRDefault="00D752DF" w:rsidP="00D206B1">
            <w:pPr>
              <w:jc w:val="center"/>
              <w:rPr>
                <w:sz w:val="20"/>
                <w:szCs w:val="20"/>
              </w:rPr>
            </w:pPr>
            <w:r w:rsidRPr="00C24495">
              <w:rPr>
                <w:sz w:val="20"/>
                <w:szCs w:val="20"/>
              </w:rPr>
              <w:t>New or Enhanced</w:t>
            </w:r>
          </w:p>
          <w:p w14:paraId="6F0BCDB9" w14:textId="77777777" w:rsidR="00D752DF" w:rsidRDefault="00D752DF" w:rsidP="00D206B1">
            <w:pPr>
              <w:jc w:val="center"/>
              <w:rPr>
                <w:sz w:val="20"/>
                <w:szCs w:val="20"/>
              </w:rPr>
            </w:pPr>
            <w:r w:rsidRPr="00C24495">
              <w:rPr>
                <w:sz w:val="20"/>
                <w:szCs w:val="20"/>
              </w:rPr>
              <w:t>Service</w:t>
            </w:r>
            <w:r>
              <w:rPr>
                <w:sz w:val="20"/>
                <w:szCs w:val="20"/>
              </w:rPr>
              <w:t xml:space="preserve"> </w:t>
            </w:r>
          </w:p>
          <w:p w14:paraId="32E02453" w14:textId="77777777" w:rsidR="00D752DF" w:rsidRPr="00C24495" w:rsidRDefault="00D752DF" w:rsidP="00D206B1">
            <w:pPr>
              <w:jc w:val="center"/>
              <w:rPr>
                <w:sz w:val="20"/>
                <w:szCs w:val="20"/>
              </w:rPr>
            </w:pPr>
            <w:r>
              <w:rPr>
                <w:sz w:val="20"/>
                <w:szCs w:val="20"/>
              </w:rPr>
              <w:t>(check one)</w:t>
            </w:r>
          </w:p>
        </w:tc>
      </w:tr>
      <w:tr w:rsidR="00D752DF" w14:paraId="660D1329" w14:textId="77777777" w:rsidTr="00D752DF">
        <w:trPr>
          <w:cantSplit/>
          <w:trHeight w:val="260"/>
        </w:trPr>
        <w:tc>
          <w:tcPr>
            <w:tcW w:w="702" w:type="dxa"/>
            <w:vMerge/>
            <w:shd w:val="clear" w:color="auto" w:fill="C1DF87" w:themeFill="accent1" w:themeFillTint="99"/>
            <w:textDirection w:val="btLr"/>
          </w:tcPr>
          <w:p w14:paraId="5C73DC53" w14:textId="77777777" w:rsidR="00D752DF" w:rsidRDefault="00D752DF" w:rsidP="00621751">
            <w:pPr>
              <w:ind w:left="113" w:right="113"/>
            </w:pPr>
          </w:p>
        </w:tc>
        <w:tc>
          <w:tcPr>
            <w:tcW w:w="3163" w:type="dxa"/>
            <w:vMerge/>
            <w:shd w:val="clear" w:color="auto" w:fill="C1DF87" w:themeFill="accent1" w:themeFillTint="99"/>
          </w:tcPr>
          <w:p w14:paraId="63D8511D" w14:textId="77777777" w:rsidR="00D752DF" w:rsidRDefault="00D752DF"/>
        </w:tc>
        <w:tc>
          <w:tcPr>
            <w:tcW w:w="2340" w:type="dxa"/>
            <w:vMerge/>
            <w:shd w:val="clear" w:color="auto" w:fill="C1DF87" w:themeFill="accent1" w:themeFillTint="99"/>
          </w:tcPr>
          <w:p w14:paraId="7CACB420" w14:textId="77777777" w:rsidR="00D752DF" w:rsidRDefault="00D752DF"/>
        </w:tc>
        <w:tc>
          <w:tcPr>
            <w:tcW w:w="1080" w:type="dxa"/>
            <w:vMerge/>
            <w:shd w:val="clear" w:color="auto" w:fill="C1DF87" w:themeFill="accent1" w:themeFillTint="99"/>
          </w:tcPr>
          <w:p w14:paraId="088733BA" w14:textId="77777777" w:rsidR="00D752DF" w:rsidRDefault="00D752DF"/>
        </w:tc>
        <w:tc>
          <w:tcPr>
            <w:tcW w:w="2700" w:type="dxa"/>
            <w:vMerge/>
            <w:shd w:val="clear" w:color="auto" w:fill="C1DF87" w:themeFill="accent1" w:themeFillTint="99"/>
          </w:tcPr>
          <w:p w14:paraId="45D8230A" w14:textId="77777777" w:rsidR="00D752DF" w:rsidRDefault="00D752DF"/>
        </w:tc>
        <w:tc>
          <w:tcPr>
            <w:tcW w:w="1710" w:type="dxa"/>
            <w:vMerge/>
            <w:shd w:val="clear" w:color="auto" w:fill="C1DF87" w:themeFill="accent1" w:themeFillTint="99"/>
          </w:tcPr>
          <w:p w14:paraId="0FC50084" w14:textId="77777777" w:rsidR="00D752DF" w:rsidRDefault="00D752DF"/>
        </w:tc>
        <w:tc>
          <w:tcPr>
            <w:tcW w:w="990" w:type="dxa"/>
            <w:shd w:val="clear" w:color="auto" w:fill="C1DF87" w:themeFill="accent1" w:themeFillTint="99"/>
          </w:tcPr>
          <w:p w14:paraId="13B17F2E" w14:textId="77777777" w:rsidR="00D752DF" w:rsidRPr="00621751" w:rsidRDefault="00D752DF" w:rsidP="00A47154">
            <w:r w:rsidRPr="00277F5A">
              <w:rPr>
                <w:sz w:val="20"/>
              </w:rPr>
              <w:t>New</w:t>
            </w:r>
          </w:p>
        </w:tc>
        <w:tc>
          <w:tcPr>
            <w:tcW w:w="1080" w:type="dxa"/>
            <w:shd w:val="clear" w:color="auto" w:fill="C1DF87" w:themeFill="accent1" w:themeFillTint="99"/>
          </w:tcPr>
          <w:p w14:paraId="1B68B62B" w14:textId="77777777" w:rsidR="00D752DF" w:rsidRPr="00C24495" w:rsidRDefault="00D752DF" w:rsidP="00A47154">
            <w:pPr>
              <w:rPr>
                <w:sz w:val="20"/>
                <w:szCs w:val="20"/>
              </w:rPr>
            </w:pPr>
            <w:r w:rsidRPr="00C24495">
              <w:rPr>
                <w:sz w:val="20"/>
                <w:szCs w:val="20"/>
              </w:rPr>
              <w:t>Enhanced</w:t>
            </w:r>
          </w:p>
        </w:tc>
      </w:tr>
      <w:tr w:rsidR="00D752DF" w14:paraId="267B66F0" w14:textId="77777777" w:rsidTr="00D752DF">
        <w:tc>
          <w:tcPr>
            <w:tcW w:w="702" w:type="dxa"/>
          </w:tcPr>
          <w:p w14:paraId="1EA4FDB7" w14:textId="77777777" w:rsidR="00D752DF" w:rsidRDefault="00D752DF"/>
          <w:p w14:paraId="3AA60596" w14:textId="77777777" w:rsidR="00D752DF" w:rsidRPr="00621751" w:rsidRDefault="00D752DF"/>
        </w:tc>
        <w:tc>
          <w:tcPr>
            <w:tcW w:w="3163" w:type="dxa"/>
          </w:tcPr>
          <w:p w14:paraId="0E311680" w14:textId="77777777" w:rsidR="00D752DF" w:rsidRPr="00B24078" w:rsidRDefault="00D752DF">
            <w:pPr>
              <w:rPr>
                <w:b/>
              </w:rPr>
            </w:pPr>
            <w:r>
              <w:rPr>
                <w:b/>
              </w:rPr>
              <w:t xml:space="preserve">Academic </w:t>
            </w:r>
            <w:r w:rsidRPr="00B24078">
              <w:rPr>
                <w:b/>
              </w:rPr>
              <w:t>Tutoring</w:t>
            </w:r>
            <w:r>
              <w:rPr>
                <w:b/>
              </w:rPr>
              <w:t>:</w:t>
            </w:r>
          </w:p>
        </w:tc>
        <w:tc>
          <w:tcPr>
            <w:tcW w:w="2340" w:type="dxa"/>
          </w:tcPr>
          <w:p w14:paraId="0C38D929" w14:textId="77777777" w:rsidR="00D752DF" w:rsidRPr="00621751" w:rsidRDefault="00D752DF"/>
        </w:tc>
        <w:tc>
          <w:tcPr>
            <w:tcW w:w="1080" w:type="dxa"/>
          </w:tcPr>
          <w:p w14:paraId="7BEFB742" w14:textId="77777777" w:rsidR="00D752DF" w:rsidRPr="00621751" w:rsidRDefault="00D752DF"/>
        </w:tc>
        <w:tc>
          <w:tcPr>
            <w:tcW w:w="2700" w:type="dxa"/>
          </w:tcPr>
          <w:p w14:paraId="3656561D" w14:textId="77777777" w:rsidR="00D752DF" w:rsidRPr="00621751" w:rsidRDefault="00D752DF"/>
        </w:tc>
        <w:tc>
          <w:tcPr>
            <w:tcW w:w="1710" w:type="dxa"/>
          </w:tcPr>
          <w:p w14:paraId="2932692F" w14:textId="77777777" w:rsidR="00D752DF" w:rsidRPr="00621751" w:rsidRDefault="00D752DF"/>
        </w:tc>
        <w:tc>
          <w:tcPr>
            <w:tcW w:w="990" w:type="dxa"/>
          </w:tcPr>
          <w:p w14:paraId="0DF9F0F7" w14:textId="77777777" w:rsidR="00D752DF" w:rsidRPr="00621751" w:rsidRDefault="00D752DF"/>
        </w:tc>
        <w:tc>
          <w:tcPr>
            <w:tcW w:w="1080" w:type="dxa"/>
          </w:tcPr>
          <w:p w14:paraId="489DF2BF" w14:textId="77777777" w:rsidR="00D752DF" w:rsidRPr="00621751" w:rsidRDefault="00D752DF"/>
        </w:tc>
      </w:tr>
      <w:tr w:rsidR="00D752DF" w14:paraId="4F57B480" w14:textId="77777777" w:rsidTr="00D752DF">
        <w:trPr>
          <w:trHeight w:val="278"/>
        </w:trPr>
        <w:tc>
          <w:tcPr>
            <w:tcW w:w="702" w:type="dxa"/>
          </w:tcPr>
          <w:p w14:paraId="6728D2A9" w14:textId="77777777" w:rsidR="00D752DF" w:rsidRDefault="00D752DF"/>
          <w:p w14:paraId="2426968E" w14:textId="77777777" w:rsidR="00D752DF" w:rsidRPr="00621751" w:rsidRDefault="00D752DF"/>
        </w:tc>
        <w:tc>
          <w:tcPr>
            <w:tcW w:w="3163" w:type="dxa"/>
          </w:tcPr>
          <w:p w14:paraId="776A9468" w14:textId="77777777" w:rsidR="00D752DF" w:rsidRPr="00B24078" w:rsidRDefault="00D752DF">
            <w:pPr>
              <w:rPr>
                <w:b/>
              </w:rPr>
            </w:pPr>
            <w:r>
              <w:rPr>
                <w:b/>
              </w:rPr>
              <w:t>College Visit (s):</w:t>
            </w:r>
          </w:p>
        </w:tc>
        <w:tc>
          <w:tcPr>
            <w:tcW w:w="2340" w:type="dxa"/>
          </w:tcPr>
          <w:p w14:paraId="4ECC5D48" w14:textId="77777777" w:rsidR="00D752DF" w:rsidRPr="00621751" w:rsidRDefault="00D752DF"/>
        </w:tc>
        <w:tc>
          <w:tcPr>
            <w:tcW w:w="1080" w:type="dxa"/>
          </w:tcPr>
          <w:p w14:paraId="1123649B" w14:textId="77777777" w:rsidR="00D752DF" w:rsidRPr="00621751" w:rsidRDefault="00D752DF"/>
        </w:tc>
        <w:tc>
          <w:tcPr>
            <w:tcW w:w="2700" w:type="dxa"/>
          </w:tcPr>
          <w:p w14:paraId="15D752CC" w14:textId="77777777" w:rsidR="00D752DF" w:rsidRPr="00621751" w:rsidRDefault="00D752DF"/>
        </w:tc>
        <w:tc>
          <w:tcPr>
            <w:tcW w:w="1710" w:type="dxa"/>
          </w:tcPr>
          <w:p w14:paraId="00901057" w14:textId="77777777" w:rsidR="00D752DF" w:rsidRPr="00621751" w:rsidRDefault="00D752DF"/>
        </w:tc>
        <w:tc>
          <w:tcPr>
            <w:tcW w:w="990" w:type="dxa"/>
          </w:tcPr>
          <w:p w14:paraId="31CF7DDF" w14:textId="77777777" w:rsidR="00D752DF" w:rsidRPr="00621751" w:rsidRDefault="00D752DF"/>
        </w:tc>
        <w:tc>
          <w:tcPr>
            <w:tcW w:w="1080" w:type="dxa"/>
          </w:tcPr>
          <w:p w14:paraId="001CAA8F" w14:textId="77777777" w:rsidR="00D752DF" w:rsidRPr="00621751" w:rsidRDefault="00D752DF"/>
        </w:tc>
      </w:tr>
      <w:tr w:rsidR="00D752DF" w14:paraId="6EF5EA2B" w14:textId="77777777" w:rsidTr="00D752DF">
        <w:tc>
          <w:tcPr>
            <w:tcW w:w="702" w:type="dxa"/>
          </w:tcPr>
          <w:p w14:paraId="72B47DCB" w14:textId="77777777" w:rsidR="00D752DF" w:rsidRDefault="00D752DF"/>
          <w:p w14:paraId="114AD926" w14:textId="77777777" w:rsidR="00D752DF" w:rsidRPr="00621751" w:rsidRDefault="00D752DF"/>
        </w:tc>
        <w:tc>
          <w:tcPr>
            <w:tcW w:w="3163" w:type="dxa"/>
          </w:tcPr>
          <w:p w14:paraId="7F7938C7" w14:textId="77777777" w:rsidR="00D752DF" w:rsidRPr="00475B29" w:rsidRDefault="00D752DF">
            <w:pPr>
              <w:rPr>
                <w:b/>
              </w:rPr>
            </w:pPr>
            <w:r w:rsidRPr="00475B29">
              <w:rPr>
                <w:b/>
              </w:rPr>
              <w:t>STEM Service:</w:t>
            </w:r>
          </w:p>
        </w:tc>
        <w:tc>
          <w:tcPr>
            <w:tcW w:w="2340" w:type="dxa"/>
          </w:tcPr>
          <w:p w14:paraId="6884306A" w14:textId="77777777" w:rsidR="00D752DF" w:rsidRPr="00621751" w:rsidRDefault="00D752DF"/>
        </w:tc>
        <w:tc>
          <w:tcPr>
            <w:tcW w:w="1080" w:type="dxa"/>
          </w:tcPr>
          <w:p w14:paraId="324231BE" w14:textId="77777777" w:rsidR="00D752DF" w:rsidRPr="00621751" w:rsidRDefault="00D752DF"/>
        </w:tc>
        <w:tc>
          <w:tcPr>
            <w:tcW w:w="2700" w:type="dxa"/>
          </w:tcPr>
          <w:p w14:paraId="307B1AB2" w14:textId="77777777" w:rsidR="00D752DF" w:rsidRPr="00621751" w:rsidRDefault="00D752DF"/>
        </w:tc>
        <w:tc>
          <w:tcPr>
            <w:tcW w:w="1710" w:type="dxa"/>
          </w:tcPr>
          <w:p w14:paraId="7DBBDBE1" w14:textId="77777777" w:rsidR="00D752DF" w:rsidRPr="00621751" w:rsidRDefault="00D752DF"/>
        </w:tc>
        <w:tc>
          <w:tcPr>
            <w:tcW w:w="990" w:type="dxa"/>
          </w:tcPr>
          <w:p w14:paraId="2AEF2FF0" w14:textId="77777777" w:rsidR="00D752DF" w:rsidRPr="00621751" w:rsidRDefault="00D752DF"/>
        </w:tc>
        <w:tc>
          <w:tcPr>
            <w:tcW w:w="1080" w:type="dxa"/>
          </w:tcPr>
          <w:p w14:paraId="350EE4ED" w14:textId="77777777" w:rsidR="00D752DF" w:rsidRPr="00621751" w:rsidRDefault="00D752DF"/>
        </w:tc>
      </w:tr>
      <w:tr w:rsidR="00D752DF" w14:paraId="424CF32F" w14:textId="77777777" w:rsidTr="00D752DF">
        <w:tc>
          <w:tcPr>
            <w:tcW w:w="702" w:type="dxa"/>
          </w:tcPr>
          <w:p w14:paraId="6B2561D7" w14:textId="77777777" w:rsidR="00D752DF" w:rsidRPr="00621751" w:rsidRDefault="00D752DF"/>
        </w:tc>
        <w:tc>
          <w:tcPr>
            <w:tcW w:w="3163" w:type="dxa"/>
          </w:tcPr>
          <w:p w14:paraId="14275671" w14:textId="77777777" w:rsidR="00D752DF" w:rsidRDefault="00D752DF">
            <w:pPr>
              <w:rPr>
                <w:b/>
              </w:rPr>
            </w:pPr>
            <w:r w:rsidRPr="00475B29">
              <w:rPr>
                <w:b/>
              </w:rPr>
              <w:t>Financial Aid Service</w:t>
            </w:r>
            <w:r>
              <w:rPr>
                <w:b/>
              </w:rPr>
              <w:t>:</w:t>
            </w:r>
          </w:p>
          <w:p w14:paraId="442BDEBA" w14:textId="77777777" w:rsidR="00D752DF" w:rsidRPr="00475B29" w:rsidRDefault="00D752DF">
            <w:pPr>
              <w:rPr>
                <w:b/>
              </w:rPr>
            </w:pPr>
          </w:p>
        </w:tc>
        <w:tc>
          <w:tcPr>
            <w:tcW w:w="2340" w:type="dxa"/>
          </w:tcPr>
          <w:p w14:paraId="620C6FD1" w14:textId="77777777" w:rsidR="00D752DF" w:rsidRPr="00621751" w:rsidRDefault="00D752DF"/>
        </w:tc>
        <w:tc>
          <w:tcPr>
            <w:tcW w:w="1080" w:type="dxa"/>
          </w:tcPr>
          <w:p w14:paraId="122A947F" w14:textId="77777777" w:rsidR="00D752DF" w:rsidRPr="00621751" w:rsidRDefault="00D752DF"/>
        </w:tc>
        <w:tc>
          <w:tcPr>
            <w:tcW w:w="2700" w:type="dxa"/>
          </w:tcPr>
          <w:p w14:paraId="068F9160" w14:textId="77777777" w:rsidR="00D752DF" w:rsidRPr="00621751" w:rsidRDefault="00D752DF"/>
        </w:tc>
        <w:tc>
          <w:tcPr>
            <w:tcW w:w="1710" w:type="dxa"/>
          </w:tcPr>
          <w:p w14:paraId="4CC8BD0E" w14:textId="77777777" w:rsidR="00D752DF" w:rsidRPr="00621751" w:rsidRDefault="00D752DF"/>
        </w:tc>
        <w:tc>
          <w:tcPr>
            <w:tcW w:w="990" w:type="dxa"/>
          </w:tcPr>
          <w:p w14:paraId="4C09B03B" w14:textId="77777777" w:rsidR="00D752DF" w:rsidRPr="00621751" w:rsidRDefault="00D752DF"/>
        </w:tc>
        <w:tc>
          <w:tcPr>
            <w:tcW w:w="1080" w:type="dxa"/>
          </w:tcPr>
          <w:p w14:paraId="2ABAA1B9" w14:textId="77777777" w:rsidR="00D752DF" w:rsidRPr="00621751" w:rsidRDefault="00D752DF"/>
        </w:tc>
      </w:tr>
      <w:tr w:rsidR="00D752DF" w14:paraId="4E5C69F1" w14:textId="77777777" w:rsidTr="00D752DF">
        <w:tc>
          <w:tcPr>
            <w:tcW w:w="702" w:type="dxa"/>
          </w:tcPr>
          <w:p w14:paraId="1D1A2F36" w14:textId="77777777" w:rsidR="00D752DF" w:rsidRPr="00621751" w:rsidRDefault="00D752DF"/>
        </w:tc>
        <w:tc>
          <w:tcPr>
            <w:tcW w:w="3163" w:type="dxa"/>
          </w:tcPr>
          <w:p w14:paraId="1091FBFE" w14:textId="6C59A7BF" w:rsidR="00D752DF" w:rsidRDefault="00D752DF">
            <w:pPr>
              <w:rPr>
                <w:b/>
              </w:rPr>
            </w:pPr>
            <w:r>
              <w:rPr>
                <w:b/>
              </w:rPr>
              <w:t>Family Service</w:t>
            </w:r>
            <w:r w:rsidR="00ED0342">
              <w:rPr>
                <w:b/>
              </w:rPr>
              <w:t>s:</w:t>
            </w:r>
          </w:p>
          <w:p w14:paraId="4B7CFCCA" w14:textId="77777777" w:rsidR="00D752DF" w:rsidRPr="00475B29" w:rsidRDefault="00D752DF">
            <w:pPr>
              <w:rPr>
                <w:b/>
              </w:rPr>
            </w:pPr>
            <w:r>
              <w:rPr>
                <w:b/>
              </w:rPr>
              <w:t xml:space="preserve"> </w:t>
            </w:r>
          </w:p>
        </w:tc>
        <w:tc>
          <w:tcPr>
            <w:tcW w:w="2340" w:type="dxa"/>
          </w:tcPr>
          <w:p w14:paraId="14FAB018" w14:textId="77777777" w:rsidR="00D752DF" w:rsidRPr="00621751" w:rsidRDefault="00D752DF"/>
        </w:tc>
        <w:tc>
          <w:tcPr>
            <w:tcW w:w="1080" w:type="dxa"/>
          </w:tcPr>
          <w:p w14:paraId="704252F8" w14:textId="77777777" w:rsidR="00D752DF" w:rsidRPr="00621751" w:rsidRDefault="00D752DF"/>
        </w:tc>
        <w:tc>
          <w:tcPr>
            <w:tcW w:w="2700" w:type="dxa"/>
          </w:tcPr>
          <w:p w14:paraId="3B75F485" w14:textId="77777777" w:rsidR="00D752DF" w:rsidRPr="00621751" w:rsidRDefault="00D752DF"/>
        </w:tc>
        <w:tc>
          <w:tcPr>
            <w:tcW w:w="1710" w:type="dxa"/>
          </w:tcPr>
          <w:p w14:paraId="3732790B" w14:textId="77777777" w:rsidR="00D752DF" w:rsidRPr="00621751" w:rsidRDefault="00D752DF"/>
        </w:tc>
        <w:tc>
          <w:tcPr>
            <w:tcW w:w="990" w:type="dxa"/>
          </w:tcPr>
          <w:p w14:paraId="265A75F6" w14:textId="77777777" w:rsidR="00D752DF" w:rsidRPr="00621751" w:rsidRDefault="00D752DF"/>
        </w:tc>
        <w:tc>
          <w:tcPr>
            <w:tcW w:w="1080" w:type="dxa"/>
          </w:tcPr>
          <w:p w14:paraId="776C2579" w14:textId="77777777" w:rsidR="00D752DF" w:rsidRPr="00621751" w:rsidRDefault="00D752DF"/>
        </w:tc>
      </w:tr>
      <w:tr w:rsidR="00D752DF" w14:paraId="2B7ED3F8" w14:textId="77777777" w:rsidTr="00D752DF">
        <w:tc>
          <w:tcPr>
            <w:tcW w:w="702" w:type="dxa"/>
          </w:tcPr>
          <w:p w14:paraId="4A5932B8" w14:textId="77777777" w:rsidR="00D752DF" w:rsidRPr="00621751" w:rsidRDefault="00D752DF"/>
        </w:tc>
        <w:tc>
          <w:tcPr>
            <w:tcW w:w="3163" w:type="dxa"/>
          </w:tcPr>
          <w:p w14:paraId="7BEF35A2" w14:textId="77777777" w:rsidR="00D752DF" w:rsidRDefault="00D752DF">
            <w:pPr>
              <w:rPr>
                <w:b/>
              </w:rPr>
            </w:pPr>
            <w:r w:rsidRPr="00475B29">
              <w:rPr>
                <w:b/>
              </w:rPr>
              <w:t>21st Century Scholar Certificate</w:t>
            </w:r>
            <w:r>
              <w:rPr>
                <w:b/>
              </w:rPr>
              <w:t>:</w:t>
            </w:r>
          </w:p>
          <w:p w14:paraId="5AFB9376" w14:textId="6D4E9D23" w:rsidR="00D752DF" w:rsidRPr="00475B29" w:rsidRDefault="00D752DF">
            <w:pPr>
              <w:rPr>
                <w:b/>
              </w:rPr>
            </w:pPr>
          </w:p>
        </w:tc>
        <w:tc>
          <w:tcPr>
            <w:tcW w:w="2340" w:type="dxa"/>
          </w:tcPr>
          <w:p w14:paraId="0054EED0" w14:textId="77777777" w:rsidR="00D752DF" w:rsidRPr="00621751" w:rsidRDefault="00D752DF"/>
        </w:tc>
        <w:tc>
          <w:tcPr>
            <w:tcW w:w="1080" w:type="dxa"/>
          </w:tcPr>
          <w:p w14:paraId="555A45FA" w14:textId="77777777" w:rsidR="00D752DF" w:rsidRPr="00621751" w:rsidRDefault="00D752DF"/>
        </w:tc>
        <w:tc>
          <w:tcPr>
            <w:tcW w:w="2700" w:type="dxa"/>
          </w:tcPr>
          <w:p w14:paraId="033B6C4E" w14:textId="77777777" w:rsidR="00D752DF" w:rsidRPr="00621751" w:rsidRDefault="00D752DF"/>
        </w:tc>
        <w:tc>
          <w:tcPr>
            <w:tcW w:w="1710" w:type="dxa"/>
          </w:tcPr>
          <w:p w14:paraId="19B69E17" w14:textId="77777777" w:rsidR="00D752DF" w:rsidRPr="00621751" w:rsidRDefault="00D752DF"/>
        </w:tc>
        <w:tc>
          <w:tcPr>
            <w:tcW w:w="990" w:type="dxa"/>
          </w:tcPr>
          <w:p w14:paraId="0DDBA337" w14:textId="77777777" w:rsidR="00D752DF" w:rsidRPr="00621751" w:rsidRDefault="00D752DF"/>
        </w:tc>
        <w:tc>
          <w:tcPr>
            <w:tcW w:w="1080" w:type="dxa"/>
          </w:tcPr>
          <w:p w14:paraId="3E112AB4" w14:textId="77777777" w:rsidR="00D752DF" w:rsidRPr="00621751" w:rsidRDefault="00D752DF"/>
        </w:tc>
      </w:tr>
      <w:tr w:rsidR="00D752DF" w14:paraId="5F5A413F" w14:textId="77777777" w:rsidTr="00D752DF">
        <w:tc>
          <w:tcPr>
            <w:tcW w:w="702" w:type="dxa"/>
          </w:tcPr>
          <w:p w14:paraId="3B96A64A" w14:textId="77777777" w:rsidR="00D752DF" w:rsidRPr="00621751" w:rsidRDefault="00D752DF"/>
        </w:tc>
        <w:tc>
          <w:tcPr>
            <w:tcW w:w="3163" w:type="dxa"/>
          </w:tcPr>
          <w:p w14:paraId="1D762C84" w14:textId="4B4D24FD" w:rsidR="00D752DF" w:rsidRDefault="00ED0342">
            <w:pPr>
              <w:rPr>
                <w:b/>
              </w:rPr>
            </w:pPr>
            <w:r>
              <w:rPr>
                <w:b/>
              </w:rPr>
              <w:t xml:space="preserve">Supporting access to Advanced Coursework: </w:t>
            </w:r>
          </w:p>
          <w:p w14:paraId="5996904E" w14:textId="77777777" w:rsidR="00D752DF" w:rsidRPr="00475B29" w:rsidRDefault="00D752DF">
            <w:pPr>
              <w:rPr>
                <w:b/>
              </w:rPr>
            </w:pPr>
          </w:p>
        </w:tc>
        <w:tc>
          <w:tcPr>
            <w:tcW w:w="2340" w:type="dxa"/>
          </w:tcPr>
          <w:p w14:paraId="002ADDB3" w14:textId="77777777" w:rsidR="00D752DF" w:rsidRPr="00621751" w:rsidRDefault="00D752DF"/>
        </w:tc>
        <w:tc>
          <w:tcPr>
            <w:tcW w:w="1080" w:type="dxa"/>
          </w:tcPr>
          <w:p w14:paraId="0787DBF2" w14:textId="77777777" w:rsidR="00D752DF" w:rsidRPr="00621751" w:rsidRDefault="00D752DF"/>
        </w:tc>
        <w:tc>
          <w:tcPr>
            <w:tcW w:w="2700" w:type="dxa"/>
          </w:tcPr>
          <w:p w14:paraId="020D8413" w14:textId="77777777" w:rsidR="00D752DF" w:rsidRPr="00621751" w:rsidRDefault="00D752DF"/>
        </w:tc>
        <w:tc>
          <w:tcPr>
            <w:tcW w:w="1710" w:type="dxa"/>
          </w:tcPr>
          <w:p w14:paraId="5B906E62" w14:textId="77777777" w:rsidR="00D752DF" w:rsidRPr="00621751" w:rsidRDefault="00D752DF"/>
        </w:tc>
        <w:tc>
          <w:tcPr>
            <w:tcW w:w="990" w:type="dxa"/>
          </w:tcPr>
          <w:p w14:paraId="4EE79DF7" w14:textId="77777777" w:rsidR="00D752DF" w:rsidRPr="00621751" w:rsidRDefault="00D752DF"/>
        </w:tc>
        <w:tc>
          <w:tcPr>
            <w:tcW w:w="1080" w:type="dxa"/>
          </w:tcPr>
          <w:p w14:paraId="26A3FA0D" w14:textId="77777777" w:rsidR="00D752DF" w:rsidRPr="00621751" w:rsidRDefault="00D752DF"/>
        </w:tc>
      </w:tr>
      <w:tr w:rsidR="00D752DF" w14:paraId="48822BAB" w14:textId="77777777" w:rsidTr="00D752DF">
        <w:tc>
          <w:tcPr>
            <w:tcW w:w="702" w:type="dxa"/>
          </w:tcPr>
          <w:p w14:paraId="2485E5B4" w14:textId="77777777" w:rsidR="00D752DF" w:rsidRPr="00621751" w:rsidRDefault="00D752DF"/>
        </w:tc>
        <w:tc>
          <w:tcPr>
            <w:tcW w:w="3163" w:type="dxa"/>
          </w:tcPr>
          <w:p w14:paraId="3FC9FFBC" w14:textId="34D36065" w:rsidR="00D752DF" w:rsidRDefault="00477E50">
            <w:pPr>
              <w:rPr>
                <w:b/>
              </w:rPr>
            </w:pPr>
            <w:r>
              <w:rPr>
                <w:b/>
              </w:rPr>
              <w:t xml:space="preserve">PD </w:t>
            </w:r>
            <w:r w:rsidR="002D003B">
              <w:rPr>
                <w:b/>
              </w:rPr>
              <w:t>supporting SEL:</w:t>
            </w:r>
          </w:p>
          <w:p w14:paraId="4364A4DD" w14:textId="77777777" w:rsidR="00D752DF" w:rsidRPr="00475B29" w:rsidRDefault="00D752DF">
            <w:pPr>
              <w:rPr>
                <w:b/>
              </w:rPr>
            </w:pPr>
          </w:p>
        </w:tc>
        <w:tc>
          <w:tcPr>
            <w:tcW w:w="2340" w:type="dxa"/>
          </w:tcPr>
          <w:p w14:paraId="07159CC3" w14:textId="77777777" w:rsidR="00D752DF" w:rsidRPr="00621751" w:rsidRDefault="00D752DF"/>
        </w:tc>
        <w:tc>
          <w:tcPr>
            <w:tcW w:w="1080" w:type="dxa"/>
          </w:tcPr>
          <w:p w14:paraId="632B9C96" w14:textId="77777777" w:rsidR="00D752DF" w:rsidRPr="00621751" w:rsidRDefault="00D752DF"/>
        </w:tc>
        <w:tc>
          <w:tcPr>
            <w:tcW w:w="2700" w:type="dxa"/>
          </w:tcPr>
          <w:p w14:paraId="1B2305BB" w14:textId="77777777" w:rsidR="00D752DF" w:rsidRPr="00621751" w:rsidRDefault="00D752DF"/>
        </w:tc>
        <w:tc>
          <w:tcPr>
            <w:tcW w:w="1710" w:type="dxa"/>
          </w:tcPr>
          <w:p w14:paraId="299F853E" w14:textId="77777777" w:rsidR="00D752DF" w:rsidRPr="00621751" w:rsidRDefault="00D752DF"/>
        </w:tc>
        <w:tc>
          <w:tcPr>
            <w:tcW w:w="990" w:type="dxa"/>
          </w:tcPr>
          <w:p w14:paraId="67C758BD" w14:textId="77777777" w:rsidR="00D752DF" w:rsidRPr="00621751" w:rsidRDefault="00D752DF"/>
        </w:tc>
        <w:tc>
          <w:tcPr>
            <w:tcW w:w="1080" w:type="dxa"/>
          </w:tcPr>
          <w:p w14:paraId="65A433DC" w14:textId="77777777" w:rsidR="00D752DF" w:rsidRPr="00621751" w:rsidRDefault="00D752DF"/>
        </w:tc>
      </w:tr>
      <w:tr w:rsidR="00D752DF" w14:paraId="22E41296" w14:textId="77777777" w:rsidTr="00D752DF">
        <w:tc>
          <w:tcPr>
            <w:tcW w:w="702" w:type="dxa"/>
            <w:shd w:val="clear" w:color="auto" w:fill="808080" w:themeFill="background1" w:themeFillShade="80"/>
          </w:tcPr>
          <w:p w14:paraId="44D211D8" w14:textId="77777777" w:rsidR="00D752DF" w:rsidRPr="00621751" w:rsidRDefault="00D752DF"/>
        </w:tc>
        <w:tc>
          <w:tcPr>
            <w:tcW w:w="3163" w:type="dxa"/>
            <w:shd w:val="clear" w:color="auto" w:fill="FFFFFF" w:themeFill="background1"/>
          </w:tcPr>
          <w:p w14:paraId="4A035353" w14:textId="1696C4A3" w:rsidR="00D752DF" w:rsidRPr="00475B29" w:rsidRDefault="00D752DF">
            <w:pPr>
              <w:rPr>
                <w:b/>
              </w:rPr>
            </w:pPr>
            <w:r w:rsidRPr="00475B29">
              <w:rPr>
                <w:b/>
              </w:rPr>
              <w:t xml:space="preserve">Regional </w:t>
            </w:r>
            <w:r>
              <w:rPr>
                <w:b/>
              </w:rPr>
              <w:t>Meeting</w:t>
            </w:r>
          </w:p>
        </w:tc>
        <w:tc>
          <w:tcPr>
            <w:tcW w:w="2340" w:type="dxa"/>
          </w:tcPr>
          <w:p w14:paraId="7CA07868" w14:textId="77777777" w:rsidR="00D752DF" w:rsidRPr="00621751" w:rsidRDefault="00D752DF"/>
        </w:tc>
        <w:tc>
          <w:tcPr>
            <w:tcW w:w="1080" w:type="dxa"/>
          </w:tcPr>
          <w:p w14:paraId="33382525" w14:textId="77777777" w:rsidR="00D752DF" w:rsidRPr="00621751" w:rsidRDefault="00D752DF"/>
        </w:tc>
        <w:tc>
          <w:tcPr>
            <w:tcW w:w="2700" w:type="dxa"/>
          </w:tcPr>
          <w:p w14:paraId="0BF5BD8F" w14:textId="77777777" w:rsidR="00D752DF" w:rsidRPr="00621751" w:rsidRDefault="00D752DF"/>
        </w:tc>
        <w:tc>
          <w:tcPr>
            <w:tcW w:w="1710" w:type="dxa"/>
          </w:tcPr>
          <w:p w14:paraId="6D75C481" w14:textId="670BBCFF" w:rsidR="00D752DF" w:rsidRPr="00621751" w:rsidRDefault="002D003B">
            <w:r>
              <w:t xml:space="preserve">Feb </w:t>
            </w:r>
            <w:r w:rsidR="00D752DF">
              <w:t>20</w:t>
            </w:r>
            <w:r w:rsidR="00EE6942">
              <w:t>2</w:t>
            </w:r>
            <w:r>
              <w:t>5</w:t>
            </w:r>
          </w:p>
        </w:tc>
        <w:tc>
          <w:tcPr>
            <w:tcW w:w="990" w:type="dxa"/>
          </w:tcPr>
          <w:p w14:paraId="5A00737C" w14:textId="77777777" w:rsidR="00D752DF" w:rsidRPr="00621751" w:rsidRDefault="00D752DF"/>
        </w:tc>
        <w:tc>
          <w:tcPr>
            <w:tcW w:w="1080" w:type="dxa"/>
          </w:tcPr>
          <w:p w14:paraId="5E5B482B" w14:textId="77777777" w:rsidR="00D752DF" w:rsidRPr="00621751" w:rsidRDefault="00D752DF"/>
        </w:tc>
      </w:tr>
      <w:tr w:rsidR="00D752DF" w14:paraId="5B7C008B" w14:textId="77777777" w:rsidTr="00D752DF">
        <w:tc>
          <w:tcPr>
            <w:tcW w:w="702" w:type="dxa"/>
            <w:shd w:val="clear" w:color="auto" w:fill="808080" w:themeFill="background1" w:themeFillShade="80"/>
          </w:tcPr>
          <w:p w14:paraId="0F643ADC" w14:textId="77777777" w:rsidR="00D752DF" w:rsidRPr="00621751" w:rsidRDefault="00D752DF"/>
        </w:tc>
        <w:tc>
          <w:tcPr>
            <w:tcW w:w="3163" w:type="dxa"/>
            <w:shd w:val="clear" w:color="auto" w:fill="FFFFFF" w:themeFill="background1"/>
          </w:tcPr>
          <w:p w14:paraId="1332BBAD" w14:textId="6E12BBA9" w:rsidR="00D752DF" w:rsidRPr="00475B29" w:rsidRDefault="00D752DF">
            <w:pPr>
              <w:rPr>
                <w:b/>
              </w:rPr>
            </w:pPr>
            <w:r>
              <w:rPr>
                <w:b/>
              </w:rPr>
              <w:t>State Partner Meetings</w:t>
            </w:r>
          </w:p>
        </w:tc>
        <w:tc>
          <w:tcPr>
            <w:tcW w:w="2340" w:type="dxa"/>
          </w:tcPr>
          <w:p w14:paraId="1C56A6B4" w14:textId="77777777" w:rsidR="00D752DF" w:rsidRPr="00621751" w:rsidRDefault="00D752DF"/>
        </w:tc>
        <w:tc>
          <w:tcPr>
            <w:tcW w:w="1080" w:type="dxa"/>
          </w:tcPr>
          <w:p w14:paraId="43460C7A" w14:textId="77777777" w:rsidR="00D752DF" w:rsidRPr="00621751" w:rsidRDefault="00D752DF"/>
        </w:tc>
        <w:tc>
          <w:tcPr>
            <w:tcW w:w="2700" w:type="dxa"/>
          </w:tcPr>
          <w:p w14:paraId="715969ED" w14:textId="77777777" w:rsidR="00D752DF" w:rsidRPr="00621751" w:rsidRDefault="00D752DF"/>
        </w:tc>
        <w:tc>
          <w:tcPr>
            <w:tcW w:w="1710" w:type="dxa"/>
          </w:tcPr>
          <w:p w14:paraId="0E419F7D" w14:textId="3D0E8AFB" w:rsidR="00D752DF" w:rsidRDefault="002D003B">
            <w:r>
              <w:t>Sept. 2024</w:t>
            </w:r>
          </w:p>
        </w:tc>
        <w:tc>
          <w:tcPr>
            <w:tcW w:w="990" w:type="dxa"/>
          </w:tcPr>
          <w:p w14:paraId="06903197" w14:textId="77777777" w:rsidR="00D752DF" w:rsidRPr="00621751" w:rsidRDefault="00D752DF"/>
        </w:tc>
        <w:tc>
          <w:tcPr>
            <w:tcW w:w="1080" w:type="dxa"/>
          </w:tcPr>
          <w:p w14:paraId="64CB23A7" w14:textId="77777777" w:rsidR="00D752DF" w:rsidRPr="00621751" w:rsidRDefault="00D752DF"/>
        </w:tc>
      </w:tr>
      <w:tr w:rsidR="00D752DF" w14:paraId="299C9162" w14:textId="77777777" w:rsidTr="00D752DF">
        <w:tc>
          <w:tcPr>
            <w:tcW w:w="702" w:type="dxa"/>
            <w:shd w:val="clear" w:color="auto" w:fill="808080" w:themeFill="background1" w:themeFillShade="80"/>
          </w:tcPr>
          <w:p w14:paraId="22A9C7EE" w14:textId="77777777" w:rsidR="00D752DF" w:rsidRPr="00621751" w:rsidRDefault="00D752DF"/>
        </w:tc>
        <w:tc>
          <w:tcPr>
            <w:tcW w:w="3163" w:type="dxa"/>
          </w:tcPr>
          <w:p w14:paraId="6667C6B8" w14:textId="114EF56F" w:rsidR="00D752DF" w:rsidRPr="00475B29" w:rsidRDefault="00D752DF">
            <w:pPr>
              <w:rPr>
                <w:b/>
              </w:rPr>
            </w:pPr>
            <w:r>
              <w:rPr>
                <w:b/>
              </w:rPr>
              <w:t>Site Coordinator(s)</w:t>
            </w:r>
          </w:p>
        </w:tc>
        <w:tc>
          <w:tcPr>
            <w:tcW w:w="2340" w:type="dxa"/>
          </w:tcPr>
          <w:p w14:paraId="363F6D74" w14:textId="77777777" w:rsidR="00D752DF" w:rsidRPr="00621751" w:rsidRDefault="00D752DF"/>
        </w:tc>
        <w:tc>
          <w:tcPr>
            <w:tcW w:w="1080" w:type="dxa"/>
          </w:tcPr>
          <w:p w14:paraId="3A56CCD0" w14:textId="77777777" w:rsidR="00D752DF" w:rsidRPr="00621751" w:rsidRDefault="00D752DF"/>
        </w:tc>
        <w:tc>
          <w:tcPr>
            <w:tcW w:w="2700" w:type="dxa"/>
          </w:tcPr>
          <w:p w14:paraId="2EFC20F4" w14:textId="77777777" w:rsidR="00D752DF" w:rsidRPr="00621751" w:rsidRDefault="00D752DF"/>
        </w:tc>
        <w:tc>
          <w:tcPr>
            <w:tcW w:w="1710" w:type="dxa"/>
          </w:tcPr>
          <w:p w14:paraId="1988FEDE" w14:textId="77777777" w:rsidR="00D752DF" w:rsidRPr="00621751" w:rsidRDefault="00D752DF"/>
        </w:tc>
        <w:tc>
          <w:tcPr>
            <w:tcW w:w="990" w:type="dxa"/>
          </w:tcPr>
          <w:p w14:paraId="37A65667" w14:textId="77777777" w:rsidR="00D752DF" w:rsidRPr="00621751" w:rsidRDefault="00D752DF"/>
        </w:tc>
        <w:tc>
          <w:tcPr>
            <w:tcW w:w="1080" w:type="dxa"/>
          </w:tcPr>
          <w:p w14:paraId="034D7966" w14:textId="77777777" w:rsidR="00D752DF" w:rsidRPr="00621751" w:rsidRDefault="00D752DF"/>
        </w:tc>
      </w:tr>
      <w:tr w:rsidR="00D752DF" w14:paraId="442AEEDC" w14:textId="77777777" w:rsidTr="00D752DF">
        <w:tc>
          <w:tcPr>
            <w:tcW w:w="702" w:type="dxa"/>
            <w:shd w:val="clear" w:color="auto" w:fill="808080" w:themeFill="background1" w:themeFillShade="80"/>
          </w:tcPr>
          <w:p w14:paraId="76821E9C" w14:textId="77777777" w:rsidR="00D752DF" w:rsidRPr="00621751" w:rsidRDefault="00D752DF"/>
        </w:tc>
        <w:tc>
          <w:tcPr>
            <w:tcW w:w="3163" w:type="dxa"/>
          </w:tcPr>
          <w:p w14:paraId="78DD47D8" w14:textId="77777777" w:rsidR="00D752DF" w:rsidRPr="00475B29" w:rsidRDefault="00D752DF">
            <w:pPr>
              <w:rPr>
                <w:b/>
              </w:rPr>
            </w:pPr>
            <w:r>
              <w:rPr>
                <w:b/>
              </w:rPr>
              <w:t>Data Coordinator</w:t>
            </w:r>
          </w:p>
        </w:tc>
        <w:tc>
          <w:tcPr>
            <w:tcW w:w="2340" w:type="dxa"/>
          </w:tcPr>
          <w:p w14:paraId="5C1A2F5D" w14:textId="77777777" w:rsidR="00D752DF" w:rsidRPr="00621751" w:rsidRDefault="00D752DF"/>
        </w:tc>
        <w:tc>
          <w:tcPr>
            <w:tcW w:w="1080" w:type="dxa"/>
          </w:tcPr>
          <w:p w14:paraId="7397F366" w14:textId="77777777" w:rsidR="00D752DF" w:rsidRPr="00621751" w:rsidRDefault="00D752DF"/>
        </w:tc>
        <w:tc>
          <w:tcPr>
            <w:tcW w:w="2700" w:type="dxa"/>
          </w:tcPr>
          <w:p w14:paraId="2761907C" w14:textId="77777777" w:rsidR="00D752DF" w:rsidRPr="00621751" w:rsidRDefault="00D752DF"/>
        </w:tc>
        <w:tc>
          <w:tcPr>
            <w:tcW w:w="1710" w:type="dxa"/>
          </w:tcPr>
          <w:p w14:paraId="64F0A569" w14:textId="77777777" w:rsidR="00D752DF" w:rsidRPr="00621751" w:rsidRDefault="00D752DF"/>
        </w:tc>
        <w:tc>
          <w:tcPr>
            <w:tcW w:w="990" w:type="dxa"/>
          </w:tcPr>
          <w:p w14:paraId="7F06881B" w14:textId="77777777" w:rsidR="00D752DF" w:rsidRPr="00621751" w:rsidRDefault="00D752DF"/>
        </w:tc>
        <w:tc>
          <w:tcPr>
            <w:tcW w:w="1080" w:type="dxa"/>
          </w:tcPr>
          <w:p w14:paraId="38A06148" w14:textId="77777777" w:rsidR="00D752DF" w:rsidRPr="00621751" w:rsidRDefault="00D752DF"/>
        </w:tc>
      </w:tr>
      <w:tr w:rsidR="00D752DF" w14:paraId="47652889" w14:textId="77777777" w:rsidTr="00D752DF">
        <w:tc>
          <w:tcPr>
            <w:tcW w:w="702" w:type="dxa"/>
            <w:shd w:val="clear" w:color="auto" w:fill="808080" w:themeFill="background1" w:themeFillShade="80"/>
          </w:tcPr>
          <w:p w14:paraId="3E1A381A" w14:textId="77777777" w:rsidR="00D752DF" w:rsidRPr="00621751" w:rsidRDefault="00D752DF"/>
        </w:tc>
        <w:tc>
          <w:tcPr>
            <w:tcW w:w="3163" w:type="dxa"/>
          </w:tcPr>
          <w:p w14:paraId="0EE7108B" w14:textId="77777777" w:rsidR="00D752DF" w:rsidRPr="00114DB5" w:rsidRDefault="00D752DF">
            <w:pPr>
              <w:rPr>
                <w:b/>
              </w:rPr>
            </w:pPr>
            <w:r w:rsidRPr="00114DB5">
              <w:rPr>
                <w:b/>
              </w:rPr>
              <w:t xml:space="preserve">Family Liaison </w:t>
            </w:r>
          </w:p>
        </w:tc>
        <w:tc>
          <w:tcPr>
            <w:tcW w:w="2340" w:type="dxa"/>
          </w:tcPr>
          <w:p w14:paraId="517268D4" w14:textId="77777777" w:rsidR="00D752DF" w:rsidRPr="00621751" w:rsidRDefault="00D752DF"/>
        </w:tc>
        <w:tc>
          <w:tcPr>
            <w:tcW w:w="1080" w:type="dxa"/>
          </w:tcPr>
          <w:p w14:paraId="2D2C8008" w14:textId="77777777" w:rsidR="00D752DF" w:rsidRPr="00621751" w:rsidRDefault="00D752DF"/>
        </w:tc>
        <w:tc>
          <w:tcPr>
            <w:tcW w:w="2700" w:type="dxa"/>
          </w:tcPr>
          <w:p w14:paraId="1F3885C7" w14:textId="77777777" w:rsidR="00D752DF" w:rsidRPr="00621751" w:rsidRDefault="00D752DF"/>
        </w:tc>
        <w:tc>
          <w:tcPr>
            <w:tcW w:w="1710" w:type="dxa"/>
          </w:tcPr>
          <w:p w14:paraId="5670F916" w14:textId="77777777" w:rsidR="00D752DF" w:rsidRPr="00621751" w:rsidRDefault="00D752DF"/>
        </w:tc>
        <w:tc>
          <w:tcPr>
            <w:tcW w:w="990" w:type="dxa"/>
          </w:tcPr>
          <w:p w14:paraId="47109A02" w14:textId="77777777" w:rsidR="00D752DF" w:rsidRPr="00621751" w:rsidRDefault="00D752DF"/>
        </w:tc>
        <w:tc>
          <w:tcPr>
            <w:tcW w:w="1080" w:type="dxa"/>
          </w:tcPr>
          <w:p w14:paraId="62F11079" w14:textId="77777777" w:rsidR="00D752DF" w:rsidRPr="00FD04EB" w:rsidRDefault="00D752DF">
            <w:pPr>
              <w:rPr>
                <w:b/>
              </w:rPr>
            </w:pPr>
          </w:p>
        </w:tc>
      </w:tr>
      <w:tr w:rsidR="00D752DF" w14:paraId="3EABAB9E" w14:textId="77777777" w:rsidTr="00D752DF">
        <w:tc>
          <w:tcPr>
            <w:tcW w:w="702" w:type="dxa"/>
            <w:shd w:val="clear" w:color="auto" w:fill="auto"/>
          </w:tcPr>
          <w:p w14:paraId="0ED0D83B" w14:textId="77777777" w:rsidR="00D752DF" w:rsidRPr="00621751" w:rsidRDefault="00D752DF"/>
        </w:tc>
        <w:tc>
          <w:tcPr>
            <w:tcW w:w="3163" w:type="dxa"/>
          </w:tcPr>
          <w:p w14:paraId="7D03F558" w14:textId="77777777" w:rsidR="00D752DF" w:rsidRPr="00114DB5" w:rsidRDefault="00D752DF">
            <w:pPr>
              <w:rPr>
                <w:b/>
              </w:rPr>
            </w:pPr>
          </w:p>
        </w:tc>
        <w:tc>
          <w:tcPr>
            <w:tcW w:w="2340" w:type="dxa"/>
          </w:tcPr>
          <w:p w14:paraId="1BE82DBA" w14:textId="77777777" w:rsidR="00D752DF" w:rsidRPr="00621751" w:rsidRDefault="00D752DF"/>
        </w:tc>
        <w:tc>
          <w:tcPr>
            <w:tcW w:w="1080" w:type="dxa"/>
          </w:tcPr>
          <w:p w14:paraId="352EFCAE" w14:textId="77777777" w:rsidR="00D752DF" w:rsidRPr="00621751" w:rsidRDefault="00D752DF"/>
        </w:tc>
        <w:tc>
          <w:tcPr>
            <w:tcW w:w="2700" w:type="dxa"/>
          </w:tcPr>
          <w:p w14:paraId="66A07D52" w14:textId="77777777" w:rsidR="00D752DF" w:rsidRPr="00621751" w:rsidRDefault="00D752DF"/>
        </w:tc>
        <w:tc>
          <w:tcPr>
            <w:tcW w:w="1710" w:type="dxa"/>
          </w:tcPr>
          <w:p w14:paraId="35F49206" w14:textId="77777777" w:rsidR="00D752DF" w:rsidRPr="00621751" w:rsidRDefault="00D752DF"/>
        </w:tc>
        <w:tc>
          <w:tcPr>
            <w:tcW w:w="990" w:type="dxa"/>
          </w:tcPr>
          <w:p w14:paraId="0292C4DA" w14:textId="77777777" w:rsidR="00D752DF" w:rsidRPr="00621751" w:rsidRDefault="00D752DF"/>
        </w:tc>
        <w:tc>
          <w:tcPr>
            <w:tcW w:w="1080" w:type="dxa"/>
          </w:tcPr>
          <w:p w14:paraId="53969C69" w14:textId="77777777" w:rsidR="00D752DF" w:rsidRPr="00FD04EB" w:rsidRDefault="00D752DF">
            <w:pPr>
              <w:rPr>
                <w:b/>
              </w:rPr>
            </w:pPr>
          </w:p>
        </w:tc>
      </w:tr>
      <w:tr w:rsidR="00D752DF" w14:paraId="7CDE44B2" w14:textId="77777777" w:rsidTr="00D752DF">
        <w:tc>
          <w:tcPr>
            <w:tcW w:w="702" w:type="dxa"/>
            <w:shd w:val="clear" w:color="auto" w:fill="auto"/>
          </w:tcPr>
          <w:p w14:paraId="5AE39B99" w14:textId="77777777" w:rsidR="00D752DF" w:rsidRPr="00621751" w:rsidRDefault="00D752DF"/>
        </w:tc>
        <w:tc>
          <w:tcPr>
            <w:tcW w:w="3163" w:type="dxa"/>
          </w:tcPr>
          <w:p w14:paraId="68D51632" w14:textId="77777777" w:rsidR="00D752DF" w:rsidRPr="00114DB5" w:rsidRDefault="00D752DF">
            <w:pPr>
              <w:rPr>
                <w:b/>
              </w:rPr>
            </w:pPr>
          </w:p>
        </w:tc>
        <w:tc>
          <w:tcPr>
            <w:tcW w:w="2340" w:type="dxa"/>
          </w:tcPr>
          <w:p w14:paraId="51C15F4B" w14:textId="77777777" w:rsidR="00D752DF" w:rsidRPr="00621751" w:rsidRDefault="00D752DF"/>
        </w:tc>
        <w:tc>
          <w:tcPr>
            <w:tcW w:w="1080" w:type="dxa"/>
          </w:tcPr>
          <w:p w14:paraId="0271A601" w14:textId="77777777" w:rsidR="00D752DF" w:rsidRPr="00621751" w:rsidRDefault="00D752DF"/>
        </w:tc>
        <w:tc>
          <w:tcPr>
            <w:tcW w:w="2700" w:type="dxa"/>
          </w:tcPr>
          <w:p w14:paraId="5CFA1B1A" w14:textId="77777777" w:rsidR="00D752DF" w:rsidRPr="00621751" w:rsidRDefault="00D752DF"/>
        </w:tc>
        <w:tc>
          <w:tcPr>
            <w:tcW w:w="1710" w:type="dxa"/>
          </w:tcPr>
          <w:p w14:paraId="01EE8AC5" w14:textId="77777777" w:rsidR="00D752DF" w:rsidRPr="00621751" w:rsidRDefault="00D752DF"/>
        </w:tc>
        <w:tc>
          <w:tcPr>
            <w:tcW w:w="990" w:type="dxa"/>
          </w:tcPr>
          <w:p w14:paraId="374E5546" w14:textId="77777777" w:rsidR="00D752DF" w:rsidRPr="00621751" w:rsidRDefault="00D752DF"/>
        </w:tc>
        <w:tc>
          <w:tcPr>
            <w:tcW w:w="1080" w:type="dxa"/>
          </w:tcPr>
          <w:p w14:paraId="532A30A1" w14:textId="33656AEA" w:rsidR="00D752DF" w:rsidRPr="00FD04EB" w:rsidRDefault="00D752DF">
            <w:pPr>
              <w:rPr>
                <w:b/>
              </w:rPr>
            </w:pPr>
          </w:p>
        </w:tc>
      </w:tr>
    </w:tbl>
    <w:p w14:paraId="4E3FD7F9" w14:textId="77777777" w:rsidR="00A8508D" w:rsidRDefault="00FD04EB" w:rsidP="005A4939">
      <w:r>
        <w:t xml:space="preserve">*Double check that all services are connected to a Performance Measure listed in the graph above </w:t>
      </w:r>
    </w:p>
    <w:p w14:paraId="4E7F2D3B" w14:textId="77777777" w:rsidR="00442140" w:rsidRDefault="00442140">
      <w:pPr>
        <w:rPr>
          <w:rFonts w:ascii="Calibri" w:eastAsiaTheme="majorEastAsia" w:hAnsi="Calibri" w:cstheme="majorBidi"/>
          <w:b/>
          <w:color w:val="000000"/>
          <w:sz w:val="24"/>
          <w:szCs w:val="24"/>
        </w:rPr>
      </w:pPr>
      <w:r>
        <w:rPr>
          <w:rFonts w:ascii="Calibri" w:hAnsi="Calibri"/>
          <w:b/>
          <w:color w:val="000000"/>
          <w:sz w:val="24"/>
          <w:szCs w:val="24"/>
        </w:rPr>
        <w:br w:type="page"/>
      </w:r>
    </w:p>
    <w:p w14:paraId="2AFD1A28" w14:textId="54BF6B2B" w:rsidR="006E0828" w:rsidRPr="005A4939" w:rsidRDefault="006E0828" w:rsidP="006E0828">
      <w:pPr>
        <w:pStyle w:val="Heading2"/>
        <w:spacing w:before="0" w:after="5"/>
        <w:ind w:left="4577" w:right="4558" w:hanging="10"/>
        <w:jc w:val="center"/>
        <w:rPr>
          <w:b/>
        </w:rPr>
      </w:pPr>
      <w:r w:rsidRPr="005A4939">
        <w:rPr>
          <w:rFonts w:ascii="Calibri" w:hAnsi="Calibri"/>
          <w:b/>
          <w:color w:val="000000"/>
          <w:sz w:val="24"/>
          <w:szCs w:val="24"/>
        </w:rPr>
        <w:lastRenderedPageBreak/>
        <w:t>BUDGET</w:t>
      </w:r>
      <w:r w:rsidRPr="005A4939">
        <w:rPr>
          <w:rFonts w:ascii="Calibri" w:hAnsi="Calibri"/>
          <w:b/>
          <w:color w:val="000000"/>
          <w:sz w:val="19"/>
          <w:szCs w:val="19"/>
        </w:rPr>
        <w:t xml:space="preserve"> </w:t>
      </w:r>
      <w:r w:rsidRPr="005A4939">
        <w:rPr>
          <w:rFonts w:ascii="Calibri" w:hAnsi="Calibri"/>
          <w:b/>
          <w:color w:val="000000"/>
          <w:sz w:val="24"/>
          <w:szCs w:val="24"/>
        </w:rPr>
        <w:t>NARRATIVE </w:t>
      </w:r>
    </w:p>
    <w:p w14:paraId="4AE1402E" w14:textId="77777777" w:rsidR="006E0828" w:rsidRDefault="006E0828" w:rsidP="006E0828">
      <w:pPr>
        <w:pStyle w:val="NormalWeb"/>
        <w:spacing w:before="0" w:beforeAutospacing="0" w:after="0" w:afterAutospacing="0"/>
        <w:ind w:left="68"/>
        <w:jc w:val="center"/>
      </w:pPr>
      <w:r>
        <w:rPr>
          <w:rFonts w:ascii="Calibri" w:hAnsi="Calibri"/>
          <w:b/>
          <w:bCs/>
          <w:color w:val="000000"/>
          <w:sz w:val="22"/>
          <w:szCs w:val="22"/>
        </w:rPr>
        <w:t> </w:t>
      </w:r>
    </w:p>
    <w:p w14:paraId="3E6801C6" w14:textId="77777777" w:rsidR="006E0828" w:rsidRDefault="006E0828" w:rsidP="00D206B1">
      <w:pPr>
        <w:pStyle w:val="NormalWeb"/>
        <w:spacing w:before="0" w:beforeAutospacing="0" w:after="0" w:afterAutospacing="0"/>
      </w:pPr>
      <w:r>
        <w:rPr>
          <w:rFonts w:ascii="Calibri" w:hAnsi="Calibri"/>
          <w:color w:val="000000"/>
          <w:sz w:val="22"/>
          <w:szCs w:val="22"/>
        </w:rPr>
        <w:t xml:space="preserve">Please </w:t>
      </w:r>
      <w:r w:rsidR="00D206B1">
        <w:rPr>
          <w:rFonts w:ascii="Calibri" w:hAnsi="Calibri"/>
          <w:color w:val="000000"/>
          <w:sz w:val="22"/>
          <w:szCs w:val="22"/>
        </w:rPr>
        <w:t>explain your calculations listed in the budget and</w:t>
      </w:r>
      <w:r>
        <w:rPr>
          <w:rFonts w:ascii="Calibri" w:hAnsi="Calibri"/>
          <w:color w:val="000000"/>
          <w:sz w:val="22"/>
          <w:szCs w:val="22"/>
        </w:rPr>
        <w:t xml:space="preserve"> how you plan to spend </w:t>
      </w:r>
      <w:r>
        <w:rPr>
          <w:rFonts w:ascii="Calibri" w:hAnsi="Calibri"/>
          <w:b/>
          <w:bCs/>
          <w:color w:val="000000"/>
          <w:sz w:val="22"/>
          <w:szCs w:val="22"/>
        </w:rPr>
        <w:t>GEAR UP</w:t>
      </w:r>
      <w:r w:rsidR="00D206B1">
        <w:rPr>
          <w:rFonts w:ascii="Calibri" w:hAnsi="Calibri"/>
          <w:b/>
          <w:bCs/>
          <w:color w:val="000000"/>
          <w:sz w:val="22"/>
          <w:szCs w:val="22"/>
        </w:rPr>
        <w:t xml:space="preserve"> Virginia</w:t>
      </w:r>
      <w:r>
        <w:rPr>
          <w:rFonts w:ascii="Calibri" w:hAnsi="Calibri"/>
          <w:b/>
          <w:bCs/>
          <w:color w:val="000000"/>
          <w:sz w:val="22"/>
          <w:szCs w:val="22"/>
        </w:rPr>
        <w:t xml:space="preserve"> and matching funds</w:t>
      </w:r>
      <w:r>
        <w:rPr>
          <w:rFonts w:ascii="Calibri" w:hAnsi="Calibri"/>
          <w:color w:val="000000"/>
          <w:sz w:val="22"/>
          <w:szCs w:val="22"/>
        </w:rPr>
        <w:t xml:space="preserve"> to support the services presented in your plan.  </w:t>
      </w:r>
    </w:p>
    <w:p w14:paraId="3718D356" w14:textId="77777777" w:rsidR="005A4939" w:rsidRDefault="005A4939" w:rsidP="006E0828">
      <w:pPr>
        <w:pStyle w:val="NormalWeb"/>
        <w:spacing w:before="0" w:beforeAutospacing="0" w:after="0" w:afterAutospacing="0"/>
        <w:rPr>
          <w:rFonts w:ascii="Calibri" w:hAnsi="Calibri"/>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0"/>
      </w:tblGrid>
      <w:tr w:rsidR="005A4939" w14:paraId="451BD513" w14:textId="77777777" w:rsidTr="005A4939">
        <w:tc>
          <w:tcPr>
            <w:tcW w:w="12950" w:type="dxa"/>
          </w:tcPr>
          <w:p w14:paraId="4E704BE1" w14:textId="77777777" w:rsidR="005A4939" w:rsidRPr="005A4939" w:rsidRDefault="005A4939" w:rsidP="005A4939">
            <w:pPr>
              <w:pStyle w:val="NormalWeb"/>
              <w:spacing w:before="0" w:beforeAutospacing="0" w:after="5" w:afterAutospacing="0"/>
              <w:ind w:left="-15" w:hanging="10"/>
              <w:rPr>
                <w:u w:val="single"/>
              </w:rPr>
            </w:pPr>
            <w:r w:rsidRPr="005A4939">
              <w:rPr>
                <w:rFonts w:ascii="Calibri" w:hAnsi="Calibri"/>
                <w:b/>
                <w:bCs/>
                <w:color w:val="000000"/>
                <w:sz w:val="22"/>
                <w:szCs w:val="22"/>
                <w:u w:val="single"/>
              </w:rPr>
              <w:t>Personnel</w:t>
            </w:r>
            <w:r w:rsidRPr="005A4939">
              <w:rPr>
                <w:rFonts w:ascii="Calibri" w:hAnsi="Calibri"/>
                <w:b/>
                <w:bCs/>
                <w:color w:val="000000"/>
                <w:sz w:val="22"/>
                <w:szCs w:val="22"/>
              </w:rPr>
              <w:t>  </w:t>
            </w:r>
          </w:p>
        </w:tc>
      </w:tr>
      <w:tr w:rsidR="005A4939" w14:paraId="2AC3AFF8" w14:textId="77777777" w:rsidTr="005A4939">
        <w:tc>
          <w:tcPr>
            <w:tcW w:w="12950" w:type="dxa"/>
          </w:tcPr>
          <w:p w14:paraId="57CA07AD" w14:textId="77777777" w:rsidR="005A4939" w:rsidRDefault="005A4939" w:rsidP="006E0828">
            <w:pPr>
              <w:pStyle w:val="NormalWeb"/>
              <w:spacing w:before="0" w:beforeAutospacing="0" w:after="0" w:afterAutospacing="0"/>
              <w:rPr>
                <w:rFonts w:ascii="Calibri" w:hAnsi="Calibri"/>
                <w:color w:val="000000"/>
                <w:sz w:val="22"/>
                <w:szCs w:val="22"/>
              </w:rPr>
            </w:pPr>
          </w:p>
          <w:p w14:paraId="7C956683" w14:textId="77777777" w:rsidR="005A4939" w:rsidRDefault="005A4939" w:rsidP="006E0828">
            <w:pPr>
              <w:pStyle w:val="NormalWeb"/>
              <w:spacing w:before="0" w:beforeAutospacing="0" w:after="0" w:afterAutospacing="0"/>
              <w:rPr>
                <w:rFonts w:ascii="Calibri" w:hAnsi="Calibri"/>
                <w:color w:val="000000"/>
                <w:sz w:val="22"/>
                <w:szCs w:val="22"/>
              </w:rPr>
            </w:pPr>
          </w:p>
          <w:p w14:paraId="0A8ABAA9" w14:textId="77777777" w:rsidR="005A4939" w:rsidRDefault="005A4939" w:rsidP="006E0828">
            <w:pPr>
              <w:pStyle w:val="NormalWeb"/>
              <w:spacing w:before="0" w:beforeAutospacing="0" w:after="0" w:afterAutospacing="0"/>
              <w:rPr>
                <w:rFonts w:ascii="Calibri" w:hAnsi="Calibri"/>
                <w:color w:val="000000"/>
                <w:sz w:val="22"/>
                <w:szCs w:val="22"/>
              </w:rPr>
            </w:pPr>
          </w:p>
          <w:p w14:paraId="07279DAB" w14:textId="77777777" w:rsidR="005A4939" w:rsidRDefault="005A4939" w:rsidP="006E0828">
            <w:pPr>
              <w:pStyle w:val="NormalWeb"/>
              <w:spacing w:before="0" w:beforeAutospacing="0" w:after="0" w:afterAutospacing="0"/>
              <w:rPr>
                <w:rFonts w:ascii="Calibri" w:hAnsi="Calibri"/>
                <w:color w:val="000000"/>
                <w:sz w:val="22"/>
                <w:szCs w:val="22"/>
              </w:rPr>
            </w:pPr>
          </w:p>
          <w:p w14:paraId="15D86C69" w14:textId="77777777" w:rsidR="005A4939" w:rsidRDefault="005A4939" w:rsidP="006E0828">
            <w:pPr>
              <w:pStyle w:val="NormalWeb"/>
              <w:spacing w:before="0" w:beforeAutospacing="0" w:after="0" w:afterAutospacing="0"/>
              <w:rPr>
                <w:rFonts w:ascii="Calibri" w:hAnsi="Calibri"/>
                <w:color w:val="000000"/>
                <w:sz w:val="22"/>
                <w:szCs w:val="22"/>
              </w:rPr>
            </w:pPr>
          </w:p>
        </w:tc>
      </w:tr>
      <w:tr w:rsidR="005A4939" w14:paraId="01BFAD60" w14:textId="77777777" w:rsidTr="005A4939">
        <w:tc>
          <w:tcPr>
            <w:tcW w:w="12950" w:type="dxa"/>
          </w:tcPr>
          <w:p w14:paraId="30427CEF" w14:textId="77777777" w:rsidR="005A4939" w:rsidRPr="005A4939" w:rsidRDefault="005A4939" w:rsidP="005A4939">
            <w:pPr>
              <w:pStyle w:val="NormalWeb"/>
              <w:spacing w:before="0" w:beforeAutospacing="0" w:after="5" w:afterAutospacing="0"/>
              <w:ind w:left="-15" w:hanging="10"/>
              <w:rPr>
                <w:u w:val="single"/>
              </w:rPr>
            </w:pPr>
            <w:r w:rsidRPr="005A4939">
              <w:rPr>
                <w:rFonts w:ascii="Calibri" w:hAnsi="Calibri"/>
                <w:b/>
                <w:bCs/>
                <w:color w:val="000000"/>
                <w:sz w:val="22"/>
                <w:szCs w:val="22"/>
                <w:u w:val="single"/>
              </w:rPr>
              <w:t>Benefits </w:t>
            </w:r>
          </w:p>
        </w:tc>
      </w:tr>
      <w:tr w:rsidR="005A4939" w14:paraId="3F0583D6" w14:textId="77777777" w:rsidTr="005A4939">
        <w:tc>
          <w:tcPr>
            <w:tcW w:w="12950" w:type="dxa"/>
          </w:tcPr>
          <w:p w14:paraId="316AF978" w14:textId="77777777" w:rsidR="005A4939" w:rsidRDefault="005A4939" w:rsidP="006E0828">
            <w:pPr>
              <w:pStyle w:val="NormalWeb"/>
              <w:spacing w:before="0" w:beforeAutospacing="0" w:after="0" w:afterAutospacing="0"/>
              <w:rPr>
                <w:rFonts w:ascii="Calibri" w:hAnsi="Calibri"/>
                <w:color w:val="000000"/>
                <w:sz w:val="22"/>
                <w:szCs w:val="22"/>
              </w:rPr>
            </w:pPr>
          </w:p>
          <w:p w14:paraId="6FF12FE8" w14:textId="77777777" w:rsidR="005A4939" w:rsidRDefault="005A4939" w:rsidP="006E0828">
            <w:pPr>
              <w:pStyle w:val="NormalWeb"/>
              <w:spacing w:before="0" w:beforeAutospacing="0" w:after="0" w:afterAutospacing="0"/>
              <w:rPr>
                <w:rFonts w:ascii="Calibri" w:hAnsi="Calibri"/>
                <w:color w:val="000000"/>
                <w:sz w:val="22"/>
                <w:szCs w:val="22"/>
              </w:rPr>
            </w:pPr>
          </w:p>
          <w:p w14:paraId="12C7DAC9" w14:textId="77777777" w:rsidR="005A4939" w:rsidRDefault="005A4939" w:rsidP="006E0828">
            <w:pPr>
              <w:pStyle w:val="NormalWeb"/>
              <w:spacing w:before="0" w:beforeAutospacing="0" w:after="0" w:afterAutospacing="0"/>
              <w:rPr>
                <w:rFonts w:ascii="Calibri" w:hAnsi="Calibri"/>
                <w:color w:val="000000"/>
                <w:sz w:val="22"/>
                <w:szCs w:val="22"/>
              </w:rPr>
            </w:pPr>
          </w:p>
          <w:p w14:paraId="1820FC1B" w14:textId="77777777" w:rsidR="005A4939" w:rsidRDefault="005A4939" w:rsidP="006E0828">
            <w:pPr>
              <w:pStyle w:val="NormalWeb"/>
              <w:spacing w:before="0" w:beforeAutospacing="0" w:after="0" w:afterAutospacing="0"/>
              <w:rPr>
                <w:rFonts w:ascii="Calibri" w:hAnsi="Calibri"/>
                <w:color w:val="000000"/>
                <w:sz w:val="22"/>
                <w:szCs w:val="22"/>
              </w:rPr>
            </w:pPr>
          </w:p>
          <w:p w14:paraId="44745C4B" w14:textId="77777777" w:rsidR="005A4939" w:rsidRDefault="005A4939" w:rsidP="006E0828">
            <w:pPr>
              <w:pStyle w:val="NormalWeb"/>
              <w:spacing w:before="0" w:beforeAutospacing="0" w:after="0" w:afterAutospacing="0"/>
              <w:rPr>
                <w:rFonts w:ascii="Calibri" w:hAnsi="Calibri"/>
                <w:color w:val="000000"/>
                <w:sz w:val="22"/>
                <w:szCs w:val="22"/>
              </w:rPr>
            </w:pPr>
          </w:p>
        </w:tc>
      </w:tr>
      <w:tr w:rsidR="005A4939" w14:paraId="6D19DA0D" w14:textId="77777777" w:rsidTr="005A4939">
        <w:tc>
          <w:tcPr>
            <w:tcW w:w="12950" w:type="dxa"/>
          </w:tcPr>
          <w:p w14:paraId="519F735F" w14:textId="77777777" w:rsidR="005A4939" w:rsidRPr="005A4939" w:rsidRDefault="005A4939" w:rsidP="005A4939">
            <w:pPr>
              <w:pStyle w:val="NormalWeb"/>
              <w:spacing w:before="0" w:beforeAutospacing="0" w:after="5" w:afterAutospacing="0"/>
              <w:ind w:left="-15" w:hanging="10"/>
              <w:rPr>
                <w:u w:val="single"/>
              </w:rPr>
            </w:pPr>
            <w:r w:rsidRPr="005A4939">
              <w:rPr>
                <w:rFonts w:ascii="Calibri" w:hAnsi="Calibri"/>
                <w:b/>
                <w:bCs/>
                <w:color w:val="000000"/>
                <w:sz w:val="22"/>
                <w:szCs w:val="22"/>
                <w:u w:val="single"/>
              </w:rPr>
              <w:t>Travel </w:t>
            </w:r>
          </w:p>
        </w:tc>
      </w:tr>
      <w:tr w:rsidR="005A4939" w14:paraId="74A56DF9" w14:textId="77777777" w:rsidTr="005A4939">
        <w:tc>
          <w:tcPr>
            <w:tcW w:w="12950" w:type="dxa"/>
          </w:tcPr>
          <w:p w14:paraId="13CF1D0F" w14:textId="77777777" w:rsidR="005A4939" w:rsidRDefault="005A4939" w:rsidP="006E0828">
            <w:pPr>
              <w:pStyle w:val="NormalWeb"/>
              <w:spacing w:before="0" w:beforeAutospacing="0" w:after="0" w:afterAutospacing="0"/>
              <w:rPr>
                <w:rFonts w:ascii="Calibri" w:hAnsi="Calibri"/>
                <w:color w:val="000000"/>
                <w:sz w:val="22"/>
                <w:szCs w:val="22"/>
              </w:rPr>
            </w:pPr>
          </w:p>
          <w:p w14:paraId="0B9A9781" w14:textId="77777777" w:rsidR="005A4939" w:rsidRDefault="005A4939" w:rsidP="006E0828">
            <w:pPr>
              <w:pStyle w:val="NormalWeb"/>
              <w:spacing w:before="0" w:beforeAutospacing="0" w:after="0" w:afterAutospacing="0"/>
              <w:rPr>
                <w:rFonts w:ascii="Calibri" w:hAnsi="Calibri"/>
                <w:color w:val="000000"/>
                <w:sz w:val="22"/>
                <w:szCs w:val="22"/>
              </w:rPr>
            </w:pPr>
          </w:p>
          <w:p w14:paraId="44B2D52D" w14:textId="77777777" w:rsidR="005A4939" w:rsidRDefault="005A4939" w:rsidP="006E0828">
            <w:pPr>
              <w:pStyle w:val="NormalWeb"/>
              <w:spacing w:before="0" w:beforeAutospacing="0" w:after="0" w:afterAutospacing="0"/>
              <w:rPr>
                <w:rFonts w:ascii="Calibri" w:hAnsi="Calibri"/>
                <w:color w:val="000000"/>
                <w:sz w:val="22"/>
                <w:szCs w:val="22"/>
              </w:rPr>
            </w:pPr>
          </w:p>
          <w:p w14:paraId="1BA90AB9" w14:textId="77777777" w:rsidR="005A4939" w:rsidRDefault="005A4939" w:rsidP="006E0828">
            <w:pPr>
              <w:pStyle w:val="NormalWeb"/>
              <w:spacing w:before="0" w:beforeAutospacing="0" w:after="0" w:afterAutospacing="0"/>
              <w:rPr>
                <w:rFonts w:ascii="Calibri" w:hAnsi="Calibri"/>
                <w:color w:val="000000"/>
                <w:sz w:val="22"/>
                <w:szCs w:val="22"/>
              </w:rPr>
            </w:pPr>
          </w:p>
          <w:p w14:paraId="3F0D19D9" w14:textId="77777777" w:rsidR="005A4939" w:rsidRDefault="005A4939" w:rsidP="006E0828">
            <w:pPr>
              <w:pStyle w:val="NormalWeb"/>
              <w:spacing w:before="0" w:beforeAutospacing="0" w:after="0" w:afterAutospacing="0"/>
              <w:rPr>
                <w:rFonts w:ascii="Calibri" w:hAnsi="Calibri"/>
                <w:color w:val="000000"/>
                <w:sz w:val="22"/>
                <w:szCs w:val="22"/>
              </w:rPr>
            </w:pPr>
          </w:p>
        </w:tc>
      </w:tr>
      <w:tr w:rsidR="005A4939" w14:paraId="7E8EEB60" w14:textId="77777777" w:rsidTr="005A4939">
        <w:tc>
          <w:tcPr>
            <w:tcW w:w="12950" w:type="dxa"/>
          </w:tcPr>
          <w:p w14:paraId="0978E8FD" w14:textId="77777777" w:rsidR="005A4939" w:rsidRPr="005A4939" w:rsidRDefault="005A4939" w:rsidP="005A4939">
            <w:pPr>
              <w:pStyle w:val="NormalWeb"/>
              <w:spacing w:before="0" w:beforeAutospacing="0" w:after="5" w:afterAutospacing="0"/>
              <w:ind w:left="-15" w:hanging="10"/>
              <w:rPr>
                <w:u w:val="single"/>
              </w:rPr>
            </w:pPr>
            <w:r w:rsidRPr="005A4939">
              <w:rPr>
                <w:rFonts w:ascii="Calibri" w:hAnsi="Calibri"/>
                <w:b/>
                <w:bCs/>
                <w:color w:val="000000"/>
                <w:sz w:val="22"/>
                <w:szCs w:val="22"/>
                <w:u w:val="single"/>
              </w:rPr>
              <w:t>Materials and Supplies </w:t>
            </w:r>
          </w:p>
        </w:tc>
      </w:tr>
      <w:tr w:rsidR="005A4939" w14:paraId="36549A02" w14:textId="77777777" w:rsidTr="005A4939">
        <w:tc>
          <w:tcPr>
            <w:tcW w:w="12950" w:type="dxa"/>
          </w:tcPr>
          <w:p w14:paraId="4BE8CE4A" w14:textId="77777777" w:rsidR="005A4939" w:rsidRDefault="005A4939" w:rsidP="006E0828">
            <w:pPr>
              <w:pStyle w:val="NormalWeb"/>
              <w:spacing w:before="0" w:beforeAutospacing="0" w:after="0" w:afterAutospacing="0"/>
              <w:rPr>
                <w:rFonts w:ascii="Calibri" w:hAnsi="Calibri"/>
                <w:color w:val="000000"/>
                <w:sz w:val="22"/>
                <w:szCs w:val="22"/>
              </w:rPr>
            </w:pPr>
          </w:p>
          <w:p w14:paraId="3D3ED602" w14:textId="77777777" w:rsidR="005A4939" w:rsidRDefault="005A4939" w:rsidP="006E0828">
            <w:pPr>
              <w:pStyle w:val="NormalWeb"/>
              <w:spacing w:before="0" w:beforeAutospacing="0" w:after="0" w:afterAutospacing="0"/>
              <w:rPr>
                <w:rFonts w:ascii="Calibri" w:hAnsi="Calibri"/>
                <w:color w:val="000000"/>
                <w:sz w:val="22"/>
                <w:szCs w:val="22"/>
              </w:rPr>
            </w:pPr>
          </w:p>
          <w:p w14:paraId="2EA4DE7F" w14:textId="77777777" w:rsidR="005A4939" w:rsidRDefault="005A4939" w:rsidP="006E0828">
            <w:pPr>
              <w:pStyle w:val="NormalWeb"/>
              <w:spacing w:before="0" w:beforeAutospacing="0" w:after="0" w:afterAutospacing="0"/>
              <w:rPr>
                <w:rFonts w:ascii="Calibri" w:hAnsi="Calibri"/>
                <w:color w:val="000000"/>
                <w:sz w:val="22"/>
                <w:szCs w:val="22"/>
              </w:rPr>
            </w:pPr>
          </w:p>
          <w:p w14:paraId="05F88AD4" w14:textId="77777777" w:rsidR="005A4939" w:rsidRDefault="005A4939" w:rsidP="006E0828">
            <w:pPr>
              <w:pStyle w:val="NormalWeb"/>
              <w:spacing w:before="0" w:beforeAutospacing="0" w:after="0" w:afterAutospacing="0"/>
              <w:rPr>
                <w:rFonts w:ascii="Calibri" w:hAnsi="Calibri"/>
                <w:color w:val="000000"/>
                <w:sz w:val="22"/>
                <w:szCs w:val="22"/>
              </w:rPr>
            </w:pPr>
          </w:p>
          <w:p w14:paraId="2AF28E94" w14:textId="77777777" w:rsidR="005A4939" w:rsidRDefault="005A4939" w:rsidP="006E0828">
            <w:pPr>
              <w:pStyle w:val="NormalWeb"/>
              <w:spacing w:before="0" w:beforeAutospacing="0" w:after="0" w:afterAutospacing="0"/>
              <w:rPr>
                <w:rFonts w:ascii="Calibri" w:hAnsi="Calibri"/>
                <w:color w:val="000000"/>
                <w:sz w:val="22"/>
                <w:szCs w:val="22"/>
              </w:rPr>
            </w:pPr>
          </w:p>
        </w:tc>
      </w:tr>
      <w:tr w:rsidR="005A4939" w14:paraId="6710DFD2" w14:textId="77777777" w:rsidTr="005A4939">
        <w:tc>
          <w:tcPr>
            <w:tcW w:w="12950" w:type="dxa"/>
          </w:tcPr>
          <w:p w14:paraId="66A51B30" w14:textId="77777777" w:rsidR="005A4939" w:rsidRPr="005A4939" w:rsidRDefault="005A4939" w:rsidP="005A4939">
            <w:pPr>
              <w:pStyle w:val="NormalWeb"/>
              <w:spacing w:before="0" w:beforeAutospacing="0" w:after="0" w:afterAutospacing="0"/>
              <w:rPr>
                <w:rFonts w:ascii="Calibri" w:hAnsi="Calibri"/>
                <w:color w:val="000000"/>
                <w:sz w:val="22"/>
                <w:szCs w:val="22"/>
                <w:u w:val="single"/>
              </w:rPr>
            </w:pPr>
            <w:r w:rsidRPr="005A4939">
              <w:rPr>
                <w:rFonts w:ascii="Calibri" w:hAnsi="Calibri"/>
                <w:b/>
                <w:bCs/>
                <w:color w:val="000000"/>
                <w:sz w:val="22"/>
                <w:szCs w:val="22"/>
                <w:u w:val="single"/>
              </w:rPr>
              <w:t>Contractual Services</w:t>
            </w:r>
            <w:r w:rsidRPr="005A4939">
              <w:rPr>
                <w:rFonts w:ascii="Calibri" w:hAnsi="Calibri"/>
                <w:b/>
                <w:bCs/>
                <w:color w:val="000000"/>
                <w:sz w:val="22"/>
                <w:szCs w:val="22"/>
              </w:rPr>
              <w:t>   </w:t>
            </w:r>
          </w:p>
        </w:tc>
      </w:tr>
      <w:tr w:rsidR="005A4939" w14:paraId="5189F587" w14:textId="77777777" w:rsidTr="005A4939">
        <w:tc>
          <w:tcPr>
            <w:tcW w:w="12950" w:type="dxa"/>
          </w:tcPr>
          <w:p w14:paraId="0D675DE6" w14:textId="77777777" w:rsidR="005A4939" w:rsidRDefault="005A4939" w:rsidP="005A4939">
            <w:pPr>
              <w:pStyle w:val="NormalWeb"/>
              <w:spacing w:before="0" w:beforeAutospacing="0" w:after="0" w:afterAutospacing="0"/>
              <w:rPr>
                <w:rFonts w:ascii="Calibri" w:hAnsi="Calibri"/>
                <w:b/>
                <w:bCs/>
                <w:color w:val="000000"/>
                <w:sz w:val="22"/>
                <w:szCs w:val="22"/>
              </w:rPr>
            </w:pPr>
          </w:p>
        </w:tc>
      </w:tr>
      <w:tr w:rsidR="005A4939" w14:paraId="791383CF" w14:textId="77777777" w:rsidTr="005A4939">
        <w:tc>
          <w:tcPr>
            <w:tcW w:w="12950" w:type="dxa"/>
          </w:tcPr>
          <w:p w14:paraId="349D25FE" w14:textId="77777777" w:rsidR="005A4939" w:rsidRDefault="005A4939" w:rsidP="006E0828">
            <w:pPr>
              <w:pStyle w:val="NormalWeb"/>
              <w:spacing w:before="0" w:beforeAutospacing="0" w:after="0" w:afterAutospacing="0"/>
              <w:rPr>
                <w:rFonts w:ascii="Calibri" w:hAnsi="Calibri"/>
                <w:color w:val="000000"/>
                <w:sz w:val="22"/>
                <w:szCs w:val="22"/>
              </w:rPr>
            </w:pPr>
          </w:p>
          <w:p w14:paraId="0BC754F9" w14:textId="77777777" w:rsidR="005A4939" w:rsidRDefault="005A4939" w:rsidP="006E0828">
            <w:pPr>
              <w:pStyle w:val="NormalWeb"/>
              <w:spacing w:before="0" w:beforeAutospacing="0" w:after="0" w:afterAutospacing="0"/>
              <w:rPr>
                <w:rFonts w:ascii="Calibri" w:hAnsi="Calibri"/>
                <w:color w:val="000000"/>
                <w:sz w:val="22"/>
                <w:szCs w:val="22"/>
              </w:rPr>
            </w:pPr>
          </w:p>
        </w:tc>
      </w:tr>
    </w:tbl>
    <w:p w14:paraId="7FFAF8D6" w14:textId="77777777" w:rsidR="00BE4610" w:rsidRDefault="00BE4610" w:rsidP="006E0828">
      <w:pPr>
        <w:pStyle w:val="NormalWeb"/>
        <w:spacing w:before="0" w:beforeAutospacing="0" w:after="11" w:afterAutospacing="0"/>
        <w:ind w:left="-15" w:hanging="10"/>
        <w:rPr>
          <w:rFonts w:ascii="Calibri" w:hAnsi="Calibri"/>
          <w:color w:val="000000"/>
          <w:sz w:val="22"/>
          <w:szCs w:val="22"/>
        </w:rPr>
      </w:pPr>
    </w:p>
    <w:p w14:paraId="5A29369B" w14:textId="77777777" w:rsidR="006E0828" w:rsidRDefault="006E0828" w:rsidP="006E0828">
      <w:pPr>
        <w:pStyle w:val="NormalWeb"/>
        <w:spacing w:before="0" w:beforeAutospacing="0" w:after="11" w:afterAutospacing="0"/>
        <w:ind w:left="-15" w:hanging="10"/>
        <w:rPr>
          <w:rFonts w:ascii="Calibri" w:hAnsi="Calibri"/>
          <w:color w:val="000000"/>
          <w:sz w:val="22"/>
          <w:szCs w:val="22"/>
        </w:rPr>
      </w:pPr>
    </w:p>
    <w:p w14:paraId="16A35DD2" w14:textId="77777777" w:rsidR="0013065D" w:rsidRDefault="0013065D">
      <w:pPr>
        <w:rPr>
          <w:rFonts w:ascii="Calibri" w:hAnsi="Calibri"/>
          <w:b/>
          <w:color w:val="000000"/>
        </w:rPr>
      </w:pPr>
      <w:r>
        <w:rPr>
          <w:rFonts w:ascii="Calibri" w:hAnsi="Calibri"/>
          <w:b/>
          <w:color w:val="000000"/>
        </w:rPr>
        <w:br w:type="page"/>
      </w:r>
    </w:p>
    <w:p w14:paraId="1452EF00" w14:textId="77777777" w:rsidR="0013065D" w:rsidRPr="006E0828" w:rsidRDefault="0013065D" w:rsidP="0013065D">
      <w:pPr>
        <w:pStyle w:val="Heading2"/>
        <w:spacing w:before="0" w:after="5"/>
        <w:ind w:left="4577" w:right="4563" w:hanging="10"/>
        <w:jc w:val="center"/>
        <w:rPr>
          <w:b/>
        </w:rPr>
      </w:pPr>
      <w:r w:rsidRPr="006E0828">
        <w:rPr>
          <w:rFonts w:ascii="Calibri" w:hAnsi="Calibri"/>
          <w:b/>
          <w:color w:val="000000"/>
          <w:sz w:val="24"/>
          <w:szCs w:val="24"/>
        </w:rPr>
        <w:lastRenderedPageBreak/>
        <w:t>SUMMARY </w:t>
      </w:r>
    </w:p>
    <w:p w14:paraId="4CA77ED5" w14:textId="77777777" w:rsidR="0013065D" w:rsidRDefault="0013065D" w:rsidP="0013065D">
      <w:pPr>
        <w:pStyle w:val="NormalWeb"/>
        <w:spacing w:before="0" w:beforeAutospacing="0" w:after="0" w:afterAutospacing="0"/>
        <w:rPr>
          <w:rFonts w:ascii="Calibri" w:hAnsi="Calibri"/>
          <w:color w:val="000000"/>
          <w:sz w:val="22"/>
          <w:szCs w:val="22"/>
        </w:rPr>
      </w:pPr>
      <w:r>
        <w:rPr>
          <w:rFonts w:ascii="Calibri" w:hAnsi="Calibri"/>
          <w:b/>
          <w:bCs/>
          <w:color w:val="000000"/>
        </w:rPr>
        <w:t> </w:t>
      </w:r>
    </w:p>
    <w:tbl>
      <w:tblPr>
        <w:tblStyle w:val="TableGrid"/>
        <w:tblW w:w="0" w:type="auto"/>
        <w:tblInd w:w="-15" w:type="dxa"/>
        <w:tblLook w:val="04A0" w:firstRow="1" w:lastRow="0" w:firstColumn="1" w:lastColumn="0" w:noHBand="0" w:noVBand="1"/>
      </w:tblPr>
      <w:tblGrid>
        <w:gridCol w:w="12950"/>
      </w:tblGrid>
      <w:tr w:rsidR="0013065D" w14:paraId="7A9D03D0" w14:textId="77777777" w:rsidTr="0013065D">
        <w:trPr>
          <w:trHeight w:val="629"/>
        </w:trPr>
        <w:tc>
          <w:tcPr>
            <w:tcW w:w="12950" w:type="dxa"/>
            <w:shd w:val="clear" w:color="auto" w:fill="B8E0EB" w:themeFill="accent5" w:themeFillTint="66"/>
          </w:tcPr>
          <w:p w14:paraId="50B9952F" w14:textId="50BEBC1D" w:rsidR="0013065D" w:rsidRDefault="0013065D" w:rsidP="00C0508A">
            <w:pPr>
              <w:pStyle w:val="NormalWeb"/>
              <w:spacing w:before="0" w:beforeAutospacing="0" w:after="11" w:afterAutospacing="0"/>
              <w:rPr>
                <w:rFonts w:ascii="Calibri" w:hAnsi="Calibri"/>
                <w:color w:val="000000"/>
                <w:sz w:val="22"/>
                <w:szCs w:val="22"/>
              </w:rPr>
            </w:pPr>
            <w:r>
              <w:rPr>
                <w:rFonts w:ascii="Calibri" w:hAnsi="Calibri"/>
                <w:color w:val="000000"/>
                <w:sz w:val="22"/>
                <w:szCs w:val="22"/>
              </w:rPr>
              <w:t xml:space="preserve">Please provide a summary of the initiatives that you intend to implement between September 1, </w:t>
            </w:r>
            <w:proofErr w:type="gramStart"/>
            <w:r>
              <w:rPr>
                <w:rFonts w:ascii="Calibri" w:hAnsi="Calibri"/>
                <w:color w:val="000000"/>
                <w:sz w:val="22"/>
                <w:szCs w:val="22"/>
              </w:rPr>
              <w:t>2024</w:t>
            </w:r>
            <w:proofErr w:type="gramEnd"/>
            <w:r>
              <w:rPr>
                <w:rFonts w:ascii="Calibri" w:hAnsi="Calibri"/>
                <w:color w:val="000000"/>
                <w:sz w:val="22"/>
                <w:szCs w:val="22"/>
              </w:rPr>
              <w:t xml:space="preserve"> and August 31, 2025 and explain how they will enable your school to meet GEAR UP Virginia objectives. (150-300 Words)</w:t>
            </w:r>
          </w:p>
        </w:tc>
      </w:tr>
      <w:tr w:rsidR="0013065D" w14:paraId="2D1F6E22" w14:textId="77777777" w:rsidTr="00C0508A">
        <w:tc>
          <w:tcPr>
            <w:tcW w:w="12950" w:type="dxa"/>
          </w:tcPr>
          <w:p w14:paraId="74A8374C" w14:textId="77777777" w:rsidR="0013065D" w:rsidRDefault="0013065D" w:rsidP="00C0508A">
            <w:pPr>
              <w:pStyle w:val="NormalWeb"/>
              <w:spacing w:before="0" w:beforeAutospacing="0" w:after="11" w:afterAutospacing="0"/>
              <w:rPr>
                <w:rFonts w:ascii="Calibri" w:hAnsi="Calibri"/>
                <w:color w:val="000000"/>
                <w:sz w:val="22"/>
                <w:szCs w:val="22"/>
              </w:rPr>
            </w:pPr>
          </w:p>
          <w:p w14:paraId="53707E0C" w14:textId="77777777" w:rsidR="0013065D" w:rsidRDefault="0013065D" w:rsidP="0013065D">
            <w:pPr>
              <w:pStyle w:val="NormalWeb"/>
              <w:spacing w:before="0" w:beforeAutospacing="0" w:after="11" w:afterAutospacing="0"/>
              <w:rPr>
                <w:rFonts w:ascii="Calibri" w:hAnsi="Calibri"/>
                <w:color w:val="000000"/>
                <w:sz w:val="22"/>
                <w:szCs w:val="22"/>
              </w:rPr>
            </w:pPr>
          </w:p>
          <w:p w14:paraId="307A7126" w14:textId="77777777" w:rsidR="0013065D" w:rsidRDefault="0013065D" w:rsidP="0013065D">
            <w:pPr>
              <w:pStyle w:val="NormalWeb"/>
              <w:spacing w:before="0" w:beforeAutospacing="0" w:after="11" w:afterAutospacing="0"/>
              <w:rPr>
                <w:rFonts w:ascii="Calibri" w:hAnsi="Calibri"/>
                <w:color w:val="000000"/>
                <w:sz w:val="22"/>
                <w:szCs w:val="22"/>
              </w:rPr>
            </w:pPr>
          </w:p>
          <w:p w14:paraId="74C372BE" w14:textId="77777777" w:rsidR="0013065D" w:rsidRDefault="0013065D" w:rsidP="0013065D">
            <w:pPr>
              <w:pStyle w:val="NormalWeb"/>
              <w:spacing w:before="0" w:beforeAutospacing="0" w:after="11" w:afterAutospacing="0"/>
              <w:rPr>
                <w:rFonts w:ascii="Calibri" w:hAnsi="Calibri"/>
                <w:color w:val="000000"/>
                <w:sz w:val="22"/>
                <w:szCs w:val="22"/>
              </w:rPr>
            </w:pPr>
          </w:p>
          <w:p w14:paraId="252E771A" w14:textId="77777777" w:rsidR="0013065D" w:rsidRDefault="0013065D" w:rsidP="0013065D">
            <w:pPr>
              <w:pStyle w:val="NormalWeb"/>
              <w:spacing w:before="0" w:beforeAutospacing="0" w:after="11" w:afterAutospacing="0"/>
              <w:rPr>
                <w:rFonts w:ascii="Calibri" w:hAnsi="Calibri"/>
                <w:color w:val="000000"/>
                <w:sz w:val="22"/>
                <w:szCs w:val="22"/>
              </w:rPr>
            </w:pPr>
          </w:p>
          <w:p w14:paraId="3142DDB5" w14:textId="77777777" w:rsidR="0013065D" w:rsidRDefault="0013065D" w:rsidP="0013065D">
            <w:pPr>
              <w:pStyle w:val="NormalWeb"/>
              <w:spacing w:before="0" w:beforeAutospacing="0" w:after="11" w:afterAutospacing="0"/>
              <w:rPr>
                <w:rFonts w:ascii="Calibri" w:hAnsi="Calibri"/>
                <w:color w:val="000000"/>
                <w:sz w:val="22"/>
                <w:szCs w:val="22"/>
              </w:rPr>
            </w:pPr>
          </w:p>
          <w:p w14:paraId="523CACF1" w14:textId="77777777" w:rsidR="0013065D" w:rsidRDefault="0013065D" w:rsidP="0013065D">
            <w:pPr>
              <w:pStyle w:val="NormalWeb"/>
              <w:spacing w:before="0" w:beforeAutospacing="0" w:after="11" w:afterAutospacing="0"/>
              <w:rPr>
                <w:rFonts w:ascii="Calibri" w:hAnsi="Calibri"/>
                <w:color w:val="000000"/>
                <w:sz w:val="22"/>
                <w:szCs w:val="22"/>
              </w:rPr>
            </w:pPr>
          </w:p>
          <w:p w14:paraId="706B1DCB" w14:textId="77777777" w:rsidR="0013065D" w:rsidRDefault="0013065D" w:rsidP="0013065D">
            <w:pPr>
              <w:pStyle w:val="NormalWeb"/>
              <w:spacing w:before="0" w:beforeAutospacing="0" w:after="11" w:afterAutospacing="0"/>
              <w:rPr>
                <w:rFonts w:ascii="Calibri" w:hAnsi="Calibri"/>
                <w:color w:val="000000"/>
                <w:sz w:val="22"/>
                <w:szCs w:val="22"/>
              </w:rPr>
            </w:pPr>
          </w:p>
          <w:p w14:paraId="63510E94" w14:textId="77777777" w:rsidR="0013065D" w:rsidRDefault="0013065D" w:rsidP="0013065D">
            <w:pPr>
              <w:pStyle w:val="NormalWeb"/>
              <w:spacing w:before="0" w:beforeAutospacing="0" w:after="11" w:afterAutospacing="0"/>
              <w:rPr>
                <w:rFonts w:ascii="Calibri" w:hAnsi="Calibri"/>
                <w:color w:val="000000"/>
                <w:sz w:val="22"/>
                <w:szCs w:val="22"/>
              </w:rPr>
            </w:pPr>
          </w:p>
          <w:p w14:paraId="72B87D3D" w14:textId="77777777" w:rsidR="0013065D" w:rsidRDefault="0013065D" w:rsidP="0013065D">
            <w:pPr>
              <w:pStyle w:val="NormalWeb"/>
              <w:spacing w:before="0" w:beforeAutospacing="0" w:after="11" w:afterAutospacing="0"/>
              <w:rPr>
                <w:rFonts w:ascii="Calibri" w:hAnsi="Calibri"/>
                <w:color w:val="000000"/>
                <w:sz w:val="22"/>
                <w:szCs w:val="22"/>
              </w:rPr>
            </w:pPr>
          </w:p>
          <w:p w14:paraId="43D7EF05" w14:textId="77777777" w:rsidR="0013065D" w:rsidRDefault="0013065D" w:rsidP="0013065D">
            <w:pPr>
              <w:pStyle w:val="NormalWeb"/>
              <w:spacing w:before="0" w:beforeAutospacing="0" w:after="11" w:afterAutospacing="0"/>
              <w:rPr>
                <w:rFonts w:ascii="Calibri" w:hAnsi="Calibri"/>
                <w:color w:val="000000"/>
                <w:sz w:val="22"/>
                <w:szCs w:val="22"/>
              </w:rPr>
            </w:pPr>
          </w:p>
          <w:p w14:paraId="6368234F" w14:textId="77777777" w:rsidR="0013065D" w:rsidRDefault="0013065D" w:rsidP="0013065D">
            <w:pPr>
              <w:pStyle w:val="NormalWeb"/>
              <w:spacing w:before="0" w:beforeAutospacing="0" w:after="11" w:afterAutospacing="0"/>
              <w:rPr>
                <w:rFonts w:ascii="Calibri" w:hAnsi="Calibri"/>
                <w:color w:val="000000"/>
                <w:sz w:val="22"/>
                <w:szCs w:val="22"/>
              </w:rPr>
            </w:pPr>
          </w:p>
        </w:tc>
      </w:tr>
    </w:tbl>
    <w:p w14:paraId="29D0DF6D" w14:textId="77777777" w:rsidR="0013065D" w:rsidRDefault="0013065D" w:rsidP="0013065D">
      <w:pPr>
        <w:pStyle w:val="NormalWeb"/>
        <w:spacing w:before="0" w:beforeAutospacing="0" w:after="11" w:afterAutospacing="0"/>
        <w:ind w:left="-15" w:hanging="10"/>
        <w:rPr>
          <w:rFonts w:ascii="Calibri" w:hAnsi="Calibri"/>
          <w:color w:val="000000"/>
          <w:sz w:val="22"/>
          <w:szCs w:val="22"/>
        </w:rPr>
      </w:pPr>
    </w:p>
    <w:p w14:paraId="0FDDD799" w14:textId="28F33E22" w:rsidR="00A8508D" w:rsidRDefault="00A8508D">
      <w:pPr>
        <w:rPr>
          <w:rFonts w:ascii="Calibri" w:eastAsia="Times New Roman" w:hAnsi="Calibri" w:cs="Times New Roman"/>
          <w:b/>
          <w:color w:val="000000"/>
        </w:rPr>
      </w:pPr>
      <w:r>
        <w:rPr>
          <w:rFonts w:ascii="Calibri" w:hAnsi="Calibri"/>
          <w:b/>
          <w:color w:val="000000"/>
        </w:rPr>
        <w:br w:type="page"/>
      </w:r>
    </w:p>
    <w:p w14:paraId="7A20C4BA" w14:textId="37353923" w:rsidR="006E0828" w:rsidRPr="000F50E4" w:rsidRDefault="000F50E4" w:rsidP="000F50E4">
      <w:pPr>
        <w:pStyle w:val="NormalWeb"/>
        <w:spacing w:before="0" w:beforeAutospacing="0" w:after="11" w:afterAutospacing="0"/>
        <w:ind w:left="-15" w:hanging="10"/>
        <w:jc w:val="center"/>
        <w:rPr>
          <w:rFonts w:ascii="Calibri" w:hAnsi="Calibri"/>
          <w:b/>
          <w:color w:val="000000"/>
          <w:sz w:val="22"/>
          <w:szCs w:val="22"/>
        </w:rPr>
      </w:pPr>
      <w:r w:rsidRPr="000F50E4">
        <w:rPr>
          <w:rFonts w:ascii="Calibri" w:hAnsi="Calibri"/>
          <w:b/>
          <w:color w:val="000000"/>
          <w:sz w:val="22"/>
          <w:szCs w:val="22"/>
        </w:rPr>
        <w:lastRenderedPageBreak/>
        <w:t>GEAR UP Virginia Team Contact Information</w:t>
      </w:r>
    </w:p>
    <w:p w14:paraId="56280D67" w14:textId="77777777" w:rsidR="006E0828" w:rsidRPr="00BE4610" w:rsidRDefault="006E0828" w:rsidP="000F50E4">
      <w:pPr>
        <w:pStyle w:val="Heading2"/>
        <w:spacing w:before="0" w:after="5"/>
        <w:ind w:left="4577" w:right="4558" w:hanging="10"/>
        <w:jc w:val="center"/>
        <w:rPr>
          <w:b/>
        </w:rPr>
      </w:pPr>
    </w:p>
    <w:tbl>
      <w:tblPr>
        <w:tblStyle w:val="TableGrid"/>
        <w:tblW w:w="0" w:type="auto"/>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2"/>
        <w:gridCol w:w="7380"/>
      </w:tblGrid>
      <w:tr w:rsidR="0005626F" w14:paraId="2CD08104" w14:textId="77777777" w:rsidTr="00B74FD9">
        <w:tc>
          <w:tcPr>
            <w:tcW w:w="2092" w:type="dxa"/>
          </w:tcPr>
          <w:p w14:paraId="59970FBE" w14:textId="77777777" w:rsidR="0005626F" w:rsidRDefault="0005626F" w:rsidP="0005626F">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 xml:space="preserve">School Division: </w:t>
            </w:r>
          </w:p>
        </w:tc>
        <w:tc>
          <w:tcPr>
            <w:tcW w:w="7380" w:type="dxa"/>
            <w:tcBorders>
              <w:bottom w:val="single" w:sz="4" w:space="0" w:color="auto"/>
            </w:tcBorders>
          </w:tcPr>
          <w:p w14:paraId="1343D85F" w14:textId="77777777" w:rsidR="0005626F" w:rsidRDefault="0005626F" w:rsidP="006E0828">
            <w:pPr>
              <w:pStyle w:val="NormalWeb"/>
              <w:spacing w:before="0" w:beforeAutospacing="0" w:after="0" w:afterAutospacing="0"/>
              <w:jc w:val="center"/>
              <w:rPr>
                <w:rFonts w:ascii="Calibri" w:hAnsi="Calibri"/>
                <w:b/>
                <w:bCs/>
                <w:color w:val="000000"/>
                <w:sz w:val="22"/>
                <w:szCs w:val="22"/>
              </w:rPr>
            </w:pPr>
          </w:p>
        </w:tc>
      </w:tr>
      <w:tr w:rsidR="0005626F" w14:paraId="470B50FA" w14:textId="77777777" w:rsidTr="00B74FD9">
        <w:tc>
          <w:tcPr>
            <w:tcW w:w="2092" w:type="dxa"/>
          </w:tcPr>
          <w:p w14:paraId="55F23B63" w14:textId="77777777" w:rsidR="00B74FD9" w:rsidRDefault="00B74FD9" w:rsidP="0005626F">
            <w:pPr>
              <w:pStyle w:val="NormalWeb"/>
              <w:spacing w:before="0" w:beforeAutospacing="0" w:after="0" w:afterAutospacing="0"/>
              <w:rPr>
                <w:rFonts w:ascii="Calibri" w:hAnsi="Calibri"/>
                <w:b/>
                <w:bCs/>
                <w:color w:val="000000"/>
                <w:sz w:val="22"/>
                <w:szCs w:val="22"/>
              </w:rPr>
            </w:pPr>
          </w:p>
          <w:p w14:paraId="48DD2300" w14:textId="77777777" w:rsidR="0005626F" w:rsidRDefault="0005626F" w:rsidP="0005626F">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 xml:space="preserve">School: </w:t>
            </w:r>
          </w:p>
        </w:tc>
        <w:tc>
          <w:tcPr>
            <w:tcW w:w="7380" w:type="dxa"/>
            <w:tcBorders>
              <w:top w:val="single" w:sz="4" w:space="0" w:color="auto"/>
              <w:bottom w:val="single" w:sz="4" w:space="0" w:color="auto"/>
            </w:tcBorders>
          </w:tcPr>
          <w:p w14:paraId="66948F43" w14:textId="77777777" w:rsidR="0005626F" w:rsidRDefault="0005626F" w:rsidP="006E0828">
            <w:pPr>
              <w:pStyle w:val="NormalWeb"/>
              <w:spacing w:before="0" w:beforeAutospacing="0" w:after="0" w:afterAutospacing="0"/>
              <w:jc w:val="center"/>
              <w:rPr>
                <w:rFonts w:ascii="Calibri" w:hAnsi="Calibri"/>
                <w:b/>
                <w:bCs/>
                <w:color w:val="000000"/>
                <w:sz w:val="22"/>
                <w:szCs w:val="22"/>
              </w:rPr>
            </w:pPr>
          </w:p>
          <w:p w14:paraId="6C48FC7E" w14:textId="77777777" w:rsidR="00B74FD9" w:rsidRDefault="00B74FD9" w:rsidP="006E0828">
            <w:pPr>
              <w:pStyle w:val="NormalWeb"/>
              <w:spacing w:before="0" w:beforeAutospacing="0" w:after="0" w:afterAutospacing="0"/>
              <w:jc w:val="center"/>
              <w:rPr>
                <w:rFonts w:ascii="Calibri" w:hAnsi="Calibri"/>
                <w:b/>
                <w:bCs/>
                <w:color w:val="000000"/>
                <w:sz w:val="22"/>
                <w:szCs w:val="22"/>
              </w:rPr>
            </w:pPr>
          </w:p>
        </w:tc>
      </w:tr>
    </w:tbl>
    <w:p w14:paraId="182E738B" w14:textId="77777777" w:rsidR="006E0828" w:rsidRDefault="006E0828" w:rsidP="006E0828">
      <w:pPr>
        <w:pStyle w:val="NormalWeb"/>
        <w:spacing w:before="0" w:beforeAutospacing="0" w:after="0" w:afterAutospacing="0"/>
        <w:ind w:left="68"/>
        <w:jc w:val="center"/>
      </w:pPr>
      <w:r>
        <w:rPr>
          <w:rFonts w:ascii="Calibri" w:hAnsi="Calibri"/>
          <w:b/>
          <w:bCs/>
          <w:color w:val="000000"/>
          <w:sz w:val="22"/>
          <w:szCs w:val="22"/>
        </w:rPr>
        <w:t> </w:t>
      </w:r>
    </w:p>
    <w:p w14:paraId="4913647A" w14:textId="62E3DD4B" w:rsidR="006E0828" w:rsidRDefault="00A8508D" w:rsidP="006E0828">
      <w:pPr>
        <w:pStyle w:val="NormalWeb"/>
        <w:numPr>
          <w:ilvl w:val="0"/>
          <w:numId w:val="3"/>
        </w:numPr>
        <w:spacing w:before="0" w:beforeAutospacing="0" w:after="5" w:afterAutospacing="0"/>
        <w:textAlignment w:val="baseline"/>
        <w:rPr>
          <w:rFonts w:ascii="Arial" w:hAnsi="Arial" w:cs="Arial"/>
          <w:color w:val="000000"/>
          <w:sz w:val="22"/>
          <w:szCs w:val="22"/>
        </w:rPr>
      </w:pPr>
      <w:r>
        <w:rPr>
          <w:rFonts w:ascii="Calibri" w:hAnsi="Calibri" w:cs="Arial"/>
          <w:b/>
          <w:bCs/>
          <w:color w:val="000000"/>
          <w:sz w:val="22"/>
          <w:szCs w:val="22"/>
        </w:rPr>
        <w:t xml:space="preserve">School </w:t>
      </w:r>
      <w:r w:rsidR="006E0828">
        <w:rPr>
          <w:rFonts w:ascii="Calibri" w:hAnsi="Calibri" w:cs="Arial"/>
          <w:b/>
          <w:bCs/>
          <w:color w:val="000000"/>
          <w:sz w:val="22"/>
          <w:szCs w:val="22"/>
        </w:rPr>
        <w:t>Principal</w:t>
      </w:r>
      <w:r w:rsidR="006E0828">
        <w:rPr>
          <w:b/>
          <w:bCs/>
          <w:color w:val="000000"/>
          <w:sz w:val="22"/>
          <w:szCs w:val="22"/>
        </w:rPr>
        <w: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490"/>
      </w:tblGrid>
      <w:tr w:rsidR="0005626F" w14:paraId="4F0938A8" w14:textId="77777777" w:rsidTr="0005626F">
        <w:tc>
          <w:tcPr>
            <w:tcW w:w="1255" w:type="dxa"/>
          </w:tcPr>
          <w:p w14:paraId="08027304" w14:textId="77777777" w:rsidR="0005626F" w:rsidRDefault="0005626F" w:rsidP="0005626F">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Name:</w:t>
            </w:r>
          </w:p>
        </w:tc>
        <w:tc>
          <w:tcPr>
            <w:tcW w:w="5490" w:type="dxa"/>
            <w:tcBorders>
              <w:bottom w:val="single" w:sz="4" w:space="0" w:color="auto"/>
            </w:tcBorders>
          </w:tcPr>
          <w:p w14:paraId="610319FF" w14:textId="77777777" w:rsidR="0005626F" w:rsidRDefault="0005626F" w:rsidP="0005626F">
            <w:pPr>
              <w:pStyle w:val="NormalWeb"/>
              <w:spacing w:before="0" w:beforeAutospacing="0" w:after="5" w:afterAutospacing="0"/>
              <w:rPr>
                <w:rStyle w:val="apple-tab-span"/>
                <w:rFonts w:ascii="Calibri" w:hAnsi="Calibri"/>
                <w:color w:val="000000"/>
                <w:sz w:val="22"/>
                <w:szCs w:val="22"/>
              </w:rPr>
            </w:pPr>
          </w:p>
        </w:tc>
      </w:tr>
      <w:tr w:rsidR="0005626F" w14:paraId="6E807AE3" w14:textId="77777777" w:rsidTr="0005626F">
        <w:tc>
          <w:tcPr>
            <w:tcW w:w="1255" w:type="dxa"/>
          </w:tcPr>
          <w:p w14:paraId="2FCF69E3" w14:textId="77777777" w:rsidR="0005626F" w:rsidRDefault="0005626F" w:rsidP="0005626F">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Address:</w:t>
            </w:r>
          </w:p>
        </w:tc>
        <w:tc>
          <w:tcPr>
            <w:tcW w:w="5490" w:type="dxa"/>
            <w:tcBorders>
              <w:top w:val="single" w:sz="4" w:space="0" w:color="auto"/>
              <w:bottom w:val="single" w:sz="4" w:space="0" w:color="auto"/>
            </w:tcBorders>
          </w:tcPr>
          <w:p w14:paraId="431DEFAC" w14:textId="77777777" w:rsidR="0005626F" w:rsidRDefault="0005626F" w:rsidP="0005626F">
            <w:pPr>
              <w:pStyle w:val="NormalWeb"/>
              <w:spacing w:before="0" w:beforeAutospacing="0" w:after="5" w:afterAutospacing="0"/>
              <w:rPr>
                <w:rStyle w:val="apple-tab-span"/>
                <w:rFonts w:ascii="Calibri" w:hAnsi="Calibri"/>
                <w:color w:val="000000"/>
                <w:sz w:val="22"/>
                <w:szCs w:val="22"/>
              </w:rPr>
            </w:pPr>
          </w:p>
        </w:tc>
      </w:tr>
      <w:tr w:rsidR="0005626F" w14:paraId="174FD893" w14:textId="77777777" w:rsidTr="0005626F">
        <w:tc>
          <w:tcPr>
            <w:tcW w:w="1255" w:type="dxa"/>
          </w:tcPr>
          <w:p w14:paraId="51F75BC3" w14:textId="77777777" w:rsidR="0005626F" w:rsidRDefault="0005626F" w:rsidP="0005626F">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Phone:</w:t>
            </w:r>
          </w:p>
        </w:tc>
        <w:tc>
          <w:tcPr>
            <w:tcW w:w="5490" w:type="dxa"/>
            <w:tcBorders>
              <w:top w:val="single" w:sz="4" w:space="0" w:color="auto"/>
              <w:bottom w:val="single" w:sz="4" w:space="0" w:color="auto"/>
            </w:tcBorders>
          </w:tcPr>
          <w:p w14:paraId="19882714" w14:textId="77777777" w:rsidR="0005626F" w:rsidRDefault="0005626F" w:rsidP="0005626F">
            <w:pPr>
              <w:pStyle w:val="NormalWeb"/>
              <w:spacing w:before="0" w:beforeAutospacing="0" w:after="5" w:afterAutospacing="0"/>
              <w:rPr>
                <w:rStyle w:val="apple-tab-span"/>
                <w:rFonts w:ascii="Calibri" w:hAnsi="Calibri"/>
                <w:color w:val="000000"/>
                <w:sz w:val="22"/>
                <w:szCs w:val="22"/>
              </w:rPr>
            </w:pPr>
          </w:p>
        </w:tc>
      </w:tr>
      <w:tr w:rsidR="0005626F" w14:paraId="78016251" w14:textId="77777777" w:rsidTr="0005626F">
        <w:tc>
          <w:tcPr>
            <w:tcW w:w="1255" w:type="dxa"/>
          </w:tcPr>
          <w:p w14:paraId="6D343C9E" w14:textId="77777777" w:rsidR="0005626F" w:rsidRDefault="0005626F" w:rsidP="0005626F">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Email:</w:t>
            </w:r>
          </w:p>
        </w:tc>
        <w:tc>
          <w:tcPr>
            <w:tcW w:w="5490" w:type="dxa"/>
            <w:tcBorders>
              <w:top w:val="single" w:sz="4" w:space="0" w:color="auto"/>
              <w:bottom w:val="single" w:sz="4" w:space="0" w:color="auto"/>
            </w:tcBorders>
          </w:tcPr>
          <w:p w14:paraId="0806629A" w14:textId="77777777" w:rsidR="0005626F" w:rsidRDefault="0005626F" w:rsidP="0005626F">
            <w:pPr>
              <w:pStyle w:val="NormalWeb"/>
              <w:spacing w:before="0" w:beforeAutospacing="0" w:after="5" w:afterAutospacing="0"/>
              <w:rPr>
                <w:rStyle w:val="apple-tab-span"/>
                <w:rFonts w:ascii="Calibri" w:hAnsi="Calibri"/>
                <w:color w:val="000000"/>
                <w:sz w:val="22"/>
                <w:szCs w:val="22"/>
              </w:rPr>
            </w:pPr>
          </w:p>
        </w:tc>
      </w:tr>
    </w:tbl>
    <w:p w14:paraId="6825BC5A" w14:textId="77777777" w:rsidR="0005626F" w:rsidRDefault="0005626F" w:rsidP="0005626F">
      <w:pPr>
        <w:pStyle w:val="NormalWeb"/>
        <w:spacing w:before="0" w:beforeAutospacing="0" w:after="5" w:afterAutospacing="0"/>
        <w:ind w:left="720"/>
        <w:rPr>
          <w:rStyle w:val="apple-tab-span"/>
          <w:rFonts w:ascii="Calibri" w:hAnsi="Calibri"/>
          <w:color w:val="000000"/>
          <w:sz w:val="22"/>
          <w:szCs w:val="22"/>
        </w:rPr>
      </w:pPr>
    </w:p>
    <w:p w14:paraId="45EE04E2" w14:textId="77777777" w:rsidR="006E0828" w:rsidRDefault="006E0828" w:rsidP="006E0828">
      <w:pPr>
        <w:pStyle w:val="NormalWeb"/>
        <w:numPr>
          <w:ilvl w:val="0"/>
          <w:numId w:val="4"/>
        </w:numPr>
        <w:spacing w:before="0" w:beforeAutospacing="0" w:after="5" w:afterAutospacing="0"/>
        <w:textAlignment w:val="baseline"/>
        <w:rPr>
          <w:rFonts w:ascii="Arial" w:hAnsi="Arial" w:cs="Arial"/>
          <w:color w:val="000000"/>
          <w:sz w:val="22"/>
          <w:szCs w:val="22"/>
        </w:rPr>
      </w:pPr>
      <w:r>
        <w:rPr>
          <w:rFonts w:ascii="Calibri" w:hAnsi="Calibri" w:cs="Arial"/>
          <w:b/>
          <w:bCs/>
          <w:color w:val="000000"/>
          <w:sz w:val="22"/>
          <w:szCs w:val="22"/>
        </w:rPr>
        <w:t>GEAR UP Program Coordinator(s)</w:t>
      </w:r>
      <w:r>
        <w:rPr>
          <w:b/>
          <w:bCs/>
          <w:color w:val="000000"/>
          <w:sz w:val="22"/>
          <w:szCs w:val="22"/>
        </w:rPr>
        <w: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945"/>
      </w:tblGrid>
      <w:tr w:rsidR="0005626F" w14:paraId="0273FC63" w14:textId="77777777" w:rsidTr="0005626F">
        <w:tc>
          <w:tcPr>
            <w:tcW w:w="1800" w:type="dxa"/>
          </w:tcPr>
          <w:p w14:paraId="573E3814"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Name:</w:t>
            </w:r>
          </w:p>
        </w:tc>
        <w:tc>
          <w:tcPr>
            <w:tcW w:w="4945" w:type="dxa"/>
            <w:tcBorders>
              <w:bottom w:val="single" w:sz="4" w:space="0" w:color="auto"/>
            </w:tcBorders>
          </w:tcPr>
          <w:p w14:paraId="08FA3947"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29B40CF7" w14:textId="77777777" w:rsidTr="0005626F">
        <w:tc>
          <w:tcPr>
            <w:tcW w:w="1800" w:type="dxa"/>
          </w:tcPr>
          <w:p w14:paraId="36A62028"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Address:</w:t>
            </w:r>
          </w:p>
        </w:tc>
        <w:tc>
          <w:tcPr>
            <w:tcW w:w="4945" w:type="dxa"/>
            <w:tcBorders>
              <w:top w:val="single" w:sz="4" w:space="0" w:color="auto"/>
              <w:bottom w:val="single" w:sz="4" w:space="0" w:color="auto"/>
            </w:tcBorders>
          </w:tcPr>
          <w:p w14:paraId="1E2C6F3C"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164E5891" w14:textId="77777777" w:rsidTr="0005626F">
        <w:tc>
          <w:tcPr>
            <w:tcW w:w="1800" w:type="dxa"/>
          </w:tcPr>
          <w:p w14:paraId="7B623419"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Phone:</w:t>
            </w:r>
          </w:p>
        </w:tc>
        <w:tc>
          <w:tcPr>
            <w:tcW w:w="4945" w:type="dxa"/>
            <w:tcBorders>
              <w:top w:val="single" w:sz="4" w:space="0" w:color="auto"/>
              <w:bottom w:val="single" w:sz="4" w:space="0" w:color="auto"/>
            </w:tcBorders>
          </w:tcPr>
          <w:p w14:paraId="01759128"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4CAAF163" w14:textId="77777777" w:rsidTr="0005626F">
        <w:tc>
          <w:tcPr>
            <w:tcW w:w="1800" w:type="dxa"/>
          </w:tcPr>
          <w:p w14:paraId="56A86C85"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Email:</w:t>
            </w:r>
          </w:p>
        </w:tc>
        <w:tc>
          <w:tcPr>
            <w:tcW w:w="4945" w:type="dxa"/>
            <w:tcBorders>
              <w:top w:val="single" w:sz="4" w:space="0" w:color="auto"/>
              <w:bottom w:val="single" w:sz="4" w:space="0" w:color="auto"/>
            </w:tcBorders>
          </w:tcPr>
          <w:p w14:paraId="1658185A"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5CD4AD66" w14:textId="77777777" w:rsidTr="0005626F">
        <w:tc>
          <w:tcPr>
            <w:tcW w:w="1800" w:type="dxa"/>
          </w:tcPr>
          <w:p w14:paraId="54FB41C0"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 xml:space="preserve">School Position: </w:t>
            </w:r>
          </w:p>
        </w:tc>
        <w:tc>
          <w:tcPr>
            <w:tcW w:w="4945" w:type="dxa"/>
            <w:tcBorders>
              <w:top w:val="single" w:sz="4" w:space="0" w:color="auto"/>
              <w:bottom w:val="single" w:sz="4" w:space="0" w:color="auto"/>
            </w:tcBorders>
          </w:tcPr>
          <w:p w14:paraId="461633F9"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bl>
    <w:p w14:paraId="1D1F5B3C" w14:textId="77777777" w:rsidR="00A47154" w:rsidRDefault="00A47154" w:rsidP="0094697B">
      <w:pPr>
        <w:pStyle w:val="NormalWeb"/>
        <w:spacing w:before="0" w:beforeAutospacing="0" w:after="5" w:afterAutospacing="0"/>
        <w:ind w:left="705"/>
        <w:rPr>
          <w:rFonts w:ascii="Arial" w:hAnsi="Arial" w:cs="Arial"/>
          <w:color w:val="000000"/>
          <w:sz w:val="22"/>
          <w:szCs w:val="22"/>
        </w:rPr>
      </w:pPr>
    </w:p>
    <w:p w14:paraId="195A513B" w14:textId="77777777" w:rsidR="006E0828" w:rsidRDefault="006E0828" w:rsidP="006E0828">
      <w:pPr>
        <w:pStyle w:val="NormalWeb"/>
        <w:numPr>
          <w:ilvl w:val="0"/>
          <w:numId w:val="8"/>
        </w:numPr>
        <w:spacing w:before="0" w:beforeAutospacing="0" w:after="5" w:afterAutospacing="0"/>
        <w:rPr>
          <w:rFonts w:ascii="Arial" w:hAnsi="Arial" w:cs="Arial"/>
          <w:color w:val="000000"/>
          <w:sz w:val="22"/>
          <w:szCs w:val="22"/>
        </w:rPr>
      </w:pPr>
      <w:r>
        <w:rPr>
          <w:rFonts w:ascii="Calibri" w:hAnsi="Calibri" w:cs="Arial"/>
          <w:b/>
          <w:bCs/>
          <w:color w:val="000000"/>
          <w:sz w:val="22"/>
          <w:szCs w:val="22"/>
        </w:rPr>
        <w:t>GEAR UP School Data Coordinator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945"/>
      </w:tblGrid>
      <w:tr w:rsidR="0005626F" w14:paraId="29F3B7BC" w14:textId="77777777" w:rsidTr="00256B16">
        <w:tc>
          <w:tcPr>
            <w:tcW w:w="1800" w:type="dxa"/>
          </w:tcPr>
          <w:p w14:paraId="38EB10A3"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Name:</w:t>
            </w:r>
          </w:p>
        </w:tc>
        <w:tc>
          <w:tcPr>
            <w:tcW w:w="4945" w:type="dxa"/>
            <w:tcBorders>
              <w:bottom w:val="single" w:sz="4" w:space="0" w:color="auto"/>
            </w:tcBorders>
          </w:tcPr>
          <w:p w14:paraId="2CEA0CA4"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1A22D2D7" w14:textId="77777777" w:rsidTr="00256B16">
        <w:tc>
          <w:tcPr>
            <w:tcW w:w="1800" w:type="dxa"/>
          </w:tcPr>
          <w:p w14:paraId="05DC7E11"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Address:</w:t>
            </w:r>
          </w:p>
        </w:tc>
        <w:tc>
          <w:tcPr>
            <w:tcW w:w="4945" w:type="dxa"/>
            <w:tcBorders>
              <w:top w:val="single" w:sz="4" w:space="0" w:color="auto"/>
              <w:bottom w:val="single" w:sz="4" w:space="0" w:color="auto"/>
            </w:tcBorders>
          </w:tcPr>
          <w:p w14:paraId="76DD12B0"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49BE7F3E" w14:textId="77777777" w:rsidTr="00256B16">
        <w:tc>
          <w:tcPr>
            <w:tcW w:w="1800" w:type="dxa"/>
          </w:tcPr>
          <w:p w14:paraId="44FF40F8"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Phone:</w:t>
            </w:r>
          </w:p>
        </w:tc>
        <w:tc>
          <w:tcPr>
            <w:tcW w:w="4945" w:type="dxa"/>
            <w:tcBorders>
              <w:top w:val="single" w:sz="4" w:space="0" w:color="auto"/>
              <w:bottom w:val="single" w:sz="4" w:space="0" w:color="auto"/>
            </w:tcBorders>
          </w:tcPr>
          <w:p w14:paraId="0F6C5326"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65F7B5B9" w14:textId="77777777" w:rsidTr="00256B16">
        <w:tc>
          <w:tcPr>
            <w:tcW w:w="1800" w:type="dxa"/>
          </w:tcPr>
          <w:p w14:paraId="2C244E55"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Email:</w:t>
            </w:r>
          </w:p>
        </w:tc>
        <w:tc>
          <w:tcPr>
            <w:tcW w:w="4945" w:type="dxa"/>
            <w:tcBorders>
              <w:top w:val="single" w:sz="4" w:space="0" w:color="auto"/>
              <w:bottom w:val="single" w:sz="4" w:space="0" w:color="auto"/>
            </w:tcBorders>
          </w:tcPr>
          <w:p w14:paraId="07DDE06F"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4AB6A067" w14:textId="77777777" w:rsidTr="00256B16">
        <w:tc>
          <w:tcPr>
            <w:tcW w:w="1800" w:type="dxa"/>
          </w:tcPr>
          <w:p w14:paraId="6B036B46"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 xml:space="preserve">School Position: </w:t>
            </w:r>
          </w:p>
        </w:tc>
        <w:tc>
          <w:tcPr>
            <w:tcW w:w="4945" w:type="dxa"/>
            <w:tcBorders>
              <w:top w:val="single" w:sz="4" w:space="0" w:color="auto"/>
              <w:bottom w:val="single" w:sz="4" w:space="0" w:color="auto"/>
            </w:tcBorders>
          </w:tcPr>
          <w:p w14:paraId="7D3739F0"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bl>
    <w:p w14:paraId="03246CC2" w14:textId="77777777" w:rsidR="006E0828" w:rsidRPr="006E0828" w:rsidRDefault="006E0828" w:rsidP="006E0828">
      <w:pPr>
        <w:pStyle w:val="NormalWeb"/>
        <w:spacing w:before="0" w:beforeAutospacing="0" w:after="12" w:afterAutospacing="0"/>
        <w:ind w:left="180" w:right="3060"/>
        <w:textAlignment w:val="baseline"/>
        <w:rPr>
          <w:rFonts w:ascii="Arial" w:hAnsi="Arial" w:cs="Arial"/>
          <w:color w:val="000000"/>
          <w:sz w:val="22"/>
          <w:szCs w:val="22"/>
        </w:rPr>
      </w:pPr>
    </w:p>
    <w:p w14:paraId="276D0301" w14:textId="5C0CDBBC" w:rsidR="006E0828" w:rsidRPr="006E0828" w:rsidRDefault="006E0828" w:rsidP="006E0828">
      <w:pPr>
        <w:pStyle w:val="NormalWeb"/>
        <w:numPr>
          <w:ilvl w:val="0"/>
          <w:numId w:val="6"/>
        </w:numPr>
        <w:spacing w:before="0" w:beforeAutospacing="0" w:after="12" w:afterAutospacing="0"/>
        <w:ind w:left="540" w:right="3060"/>
        <w:textAlignment w:val="baseline"/>
        <w:rPr>
          <w:rFonts w:ascii="Arial" w:hAnsi="Arial" w:cs="Arial"/>
          <w:color w:val="000000"/>
          <w:sz w:val="22"/>
          <w:szCs w:val="22"/>
        </w:rPr>
      </w:pPr>
      <w:r>
        <w:rPr>
          <w:rFonts w:ascii="Calibri" w:hAnsi="Calibri" w:cs="Arial"/>
          <w:b/>
          <w:bCs/>
          <w:color w:val="000000"/>
          <w:sz w:val="22"/>
          <w:szCs w:val="22"/>
        </w:rPr>
        <w:t xml:space="preserve"> GEAR UP </w:t>
      </w:r>
      <w:r w:rsidR="00D752DF">
        <w:rPr>
          <w:rFonts w:ascii="Calibri" w:hAnsi="Calibri" w:cs="Arial"/>
          <w:b/>
          <w:bCs/>
          <w:color w:val="000000"/>
          <w:sz w:val="22"/>
          <w:szCs w:val="22"/>
        </w:rPr>
        <w:t>Family Liaison</w:t>
      </w:r>
      <w:r>
        <w:rPr>
          <w:b/>
          <w:bCs/>
          <w:color w:val="000000"/>
          <w:sz w:val="22"/>
          <w:szCs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945"/>
      </w:tblGrid>
      <w:tr w:rsidR="0005626F" w14:paraId="028FC081" w14:textId="77777777" w:rsidTr="00256B16">
        <w:tc>
          <w:tcPr>
            <w:tcW w:w="1800" w:type="dxa"/>
          </w:tcPr>
          <w:p w14:paraId="1C18FD82"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Name:</w:t>
            </w:r>
          </w:p>
        </w:tc>
        <w:tc>
          <w:tcPr>
            <w:tcW w:w="4945" w:type="dxa"/>
            <w:tcBorders>
              <w:bottom w:val="single" w:sz="4" w:space="0" w:color="auto"/>
            </w:tcBorders>
          </w:tcPr>
          <w:p w14:paraId="05C21AEE"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38D75886" w14:textId="77777777" w:rsidTr="00256B16">
        <w:tc>
          <w:tcPr>
            <w:tcW w:w="1800" w:type="dxa"/>
          </w:tcPr>
          <w:p w14:paraId="5FD8D680"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Address:</w:t>
            </w:r>
          </w:p>
        </w:tc>
        <w:tc>
          <w:tcPr>
            <w:tcW w:w="4945" w:type="dxa"/>
            <w:tcBorders>
              <w:top w:val="single" w:sz="4" w:space="0" w:color="auto"/>
              <w:bottom w:val="single" w:sz="4" w:space="0" w:color="auto"/>
            </w:tcBorders>
          </w:tcPr>
          <w:p w14:paraId="1CA9CAD7"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7652E51C" w14:textId="77777777" w:rsidTr="00256B16">
        <w:tc>
          <w:tcPr>
            <w:tcW w:w="1800" w:type="dxa"/>
          </w:tcPr>
          <w:p w14:paraId="386BCBEC"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Phone:</w:t>
            </w:r>
          </w:p>
        </w:tc>
        <w:tc>
          <w:tcPr>
            <w:tcW w:w="4945" w:type="dxa"/>
            <w:tcBorders>
              <w:top w:val="single" w:sz="4" w:space="0" w:color="auto"/>
              <w:bottom w:val="single" w:sz="4" w:space="0" w:color="auto"/>
            </w:tcBorders>
          </w:tcPr>
          <w:p w14:paraId="1A7ADBE7"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64242237" w14:textId="77777777" w:rsidTr="00256B16">
        <w:tc>
          <w:tcPr>
            <w:tcW w:w="1800" w:type="dxa"/>
          </w:tcPr>
          <w:p w14:paraId="652C6C37"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Email:</w:t>
            </w:r>
          </w:p>
        </w:tc>
        <w:tc>
          <w:tcPr>
            <w:tcW w:w="4945" w:type="dxa"/>
            <w:tcBorders>
              <w:top w:val="single" w:sz="4" w:space="0" w:color="auto"/>
              <w:bottom w:val="single" w:sz="4" w:space="0" w:color="auto"/>
            </w:tcBorders>
          </w:tcPr>
          <w:p w14:paraId="74405C5C"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71722335" w14:textId="77777777" w:rsidTr="00256B16">
        <w:tc>
          <w:tcPr>
            <w:tcW w:w="1800" w:type="dxa"/>
          </w:tcPr>
          <w:p w14:paraId="59418E4B"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 xml:space="preserve">School Position: </w:t>
            </w:r>
          </w:p>
        </w:tc>
        <w:tc>
          <w:tcPr>
            <w:tcW w:w="4945" w:type="dxa"/>
            <w:tcBorders>
              <w:top w:val="single" w:sz="4" w:space="0" w:color="auto"/>
              <w:bottom w:val="single" w:sz="4" w:space="0" w:color="auto"/>
            </w:tcBorders>
          </w:tcPr>
          <w:p w14:paraId="42FCA5D1"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bl>
    <w:p w14:paraId="42BD91C1" w14:textId="046CFCB4" w:rsidR="0005626F" w:rsidRDefault="0005626F" w:rsidP="0005626F">
      <w:pPr>
        <w:pStyle w:val="NormalWeb"/>
        <w:spacing w:before="0" w:beforeAutospacing="0" w:after="12" w:afterAutospacing="0"/>
        <w:ind w:left="540" w:right="3060"/>
        <w:textAlignment w:val="baseline"/>
      </w:pPr>
    </w:p>
    <w:p w14:paraId="64272DDA" w14:textId="4E16E155" w:rsidR="003C353A" w:rsidRDefault="003C353A" w:rsidP="0005626F">
      <w:pPr>
        <w:pStyle w:val="NormalWeb"/>
        <w:spacing w:before="0" w:beforeAutospacing="0" w:after="12" w:afterAutospacing="0"/>
        <w:ind w:left="540" w:right="3060"/>
        <w:textAlignment w:val="baseline"/>
      </w:pPr>
    </w:p>
    <w:p w14:paraId="5ECF4B40" w14:textId="77777777" w:rsidR="003C353A" w:rsidRPr="006E0828" w:rsidRDefault="003C353A" w:rsidP="0005626F">
      <w:pPr>
        <w:pStyle w:val="NormalWeb"/>
        <w:spacing w:before="0" w:beforeAutospacing="0" w:after="12" w:afterAutospacing="0"/>
        <w:ind w:left="540" w:right="3060"/>
        <w:textAlignment w:val="baseline"/>
      </w:pPr>
    </w:p>
    <w:p w14:paraId="350FDCDE" w14:textId="29485349" w:rsidR="00BE4610" w:rsidRPr="00BE4610" w:rsidRDefault="006E0828" w:rsidP="006E0828">
      <w:pPr>
        <w:pStyle w:val="NormalWeb"/>
        <w:numPr>
          <w:ilvl w:val="0"/>
          <w:numId w:val="7"/>
        </w:numPr>
        <w:spacing w:before="0" w:beforeAutospacing="0" w:after="5" w:afterAutospacing="0"/>
        <w:ind w:left="540" w:right="3060"/>
        <w:textAlignment w:val="baseline"/>
        <w:rPr>
          <w:rFonts w:ascii="Arial" w:hAnsi="Arial" w:cs="Arial"/>
          <w:color w:val="000000"/>
          <w:sz w:val="22"/>
          <w:szCs w:val="22"/>
        </w:rPr>
      </w:pPr>
      <w:r>
        <w:rPr>
          <w:rFonts w:ascii="Calibri" w:hAnsi="Calibri" w:cs="Arial"/>
          <w:b/>
          <w:bCs/>
          <w:color w:val="000000"/>
          <w:sz w:val="22"/>
          <w:szCs w:val="22"/>
        </w:rPr>
        <w:lastRenderedPageBreak/>
        <w:t>School Division Fiscal Officer or Grant Administrator (</w:t>
      </w:r>
      <w:r w:rsidR="00A8508D">
        <w:rPr>
          <w:rFonts w:ascii="Calibri" w:hAnsi="Calibri" w:cs="Arial"/>
          <w:b/>
          <w:bCs/>
          <w:color w:val="000000"/>
          <w:sz w:val="22"/>
          <w:szCs w:val="22"/>
        </w:rPr>
        <w:t>contact for reimbursements</w:t>
      </w:r>
      <w:r>
        <w:rPr>
          <w:rFonts w:ascii="Calibri" w:hAnsi="Calibri" w:cs="Arial"/>
          <w:b/>
          <w:bCs/>
          <w:color w:val="000000"/>
          <w:sz w:val="22"/>
          <w:szCs w:val="22"/>
        </w:rPr>
        <w:t>)</w:t>
      </w:r>
      <w:r>
        <w:rPr>
          <w:color w:val="000000"/>
          <w:sz w:val="22"/>
          <w:szCs w:val="22"/>
        </w:rPr>
        <w:t xml:space="preserve"> </w:t>
      </w:r>
    </w:p>
    <w:p w14:paraId="3C990099" w14:textId="77777777" w:rsidR="0005626F" w:rsidRDefault="00BE4610" w:rsidP="0005626F">
      <w:pPr>
        <w:pStyle w:val="NormalWeb"/>
        <w:spacing w:before="0" w:beforeAutospacing="0" w:after="5" w:afterAutospacing="0"/>
        <w:ind w:left="180" w:right="3060"/>
        <w:textAlignment w:val="baseline"/>
        <w:rPr>
          <w:rFonts w:ascii="Calibri" w:hAnsi="Calibri"/>
          <w:bCs/>
          <w:color w:val="000000"/>
          <w:sz w:val="22"/>
          <w:szCs w:val="22"/>
        </w:rPr>
      </w:pPr>
      <w:r>
        <w:rPr>
          <w:rFonts w:ascii="Calibri" w:hAnsi="Calibri" w:cs="Arial"/>
          <w:b/>
          <w:bCs/>
          <w:color w:val="000000"/>
          <w:sz w:val="22"/>
          <w:szCs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945"/>
      </w:tblGrid>
      <w:tr w:rsidR="0005626F" w14:paraId="6309BD46" w14:textId="77777777" w:rsidTr="00256B16">
        <w:tc>
          <w:tcPr>
            <w:tcW w:w="1800" w:type="dxa"/>
          </w:tcPr>
          <w:p w14:paraId="54B8C027"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Name:</w:t>
            </w:r>
          </w:p>
        </w:tc>
        <w:tc>
          <w:tcPr>
            <w:tcW w:w="4945" w:type="dxa"/>
            <w:tcBorders>
              <w:bottom w:val="single" w:sz="4" w:space="0" w:color="auto"/>
            </w:tcBorders>
          </w:tcPr>
          <w:p w14:paraId="4EB07873"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07888A11" w14:textId="77777777" w:rsidTr="00256B16">
        <w:tc>
          <w:tcPr>
            <w:tcW w:w="1800" w:type="dxa"/>
          </w:tcPr>
          <w:p w14:paraId="07AF1D0C"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Address:</w:t>
            </w:r>
          </w:p>
        </w:tc>
        <w:tc>
          <w:tcPr>
            <w:tcW w:w="4945" w:type="dxa"/>
            <w:tcBorders>
              <w:top w:val="single" w:sz="4" w:space="0" w:color="auto"/>
              <w:bottom w:val="single" w:sz="4" w:space="0" w:color="auto"/>
            </w:tcBorders>
          </w:tcPr>
          <w:p w14:paraId="63F9F713"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4BDC3CF5" w14:textId="77777777" w:rsidTr="00256B16">
        <w:tc>
          <w:tcPr>
            <w:tcW w:w="1800" w:type="dxa"/>
          </w:tcPr>
          <w:p w14:paraId="1C2572D0"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Phone:</w:t>
            </w:r>
          </w:p>
        </w:tc>
        <w:tc>
          <w:tcPr>
            <w:tcW w:w="4945" w:type="dxa"/>
            <w:tcBorders>
              <w:top w:val="single" w:sz="4" w:space="0" w:color="auto"/>
              <w:bottom w:val="single" w:sz="4" w:space="0" w:color="auto"/>
            </w:tcBorders>
          </w:tcPr>
          <w:p w14:paraId="63B257B9"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69A9DA2F" w14:textId="77777777" w:rsidTr="00256B16">
        <w:tc>
          <w:tcPr>
            <w:tcW w:w="1800" w:type="dxa"/>
          </w:tcPr>
          <w:p w14:paraId="5B1B5A4B"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Email:</w:t>
            </w:r>
          </w:p>
        </w:tc>
        <w:tc>
          <w:tcPr>
            <w:tcW w:w="4945" w:type="dxa"/>
            <w:tcBorders>
              <w:top w:val="single" w:sz="4" w:space="0" w:color="auto"/>
              <w:bottom w:val="single" w:sz="4" w:space="0" w:color="auto"/>
            </w:tcBorders>
          </w:tcPr>
          <w:p w14:paraId="4363E08A"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231AA628" w14:textId="77777777" w:rsidTr="00256B16">
        <w:tc>
          <w:tcPr>
            <w:tcW w:w="1800" w:type="dxa"/>
          </w:tcPr>
          <w:p w14:paraId="342424ED"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 xml:space="preserve">School Position: </w:t>
            </w:r>
          </w:p>
        </w:tc>
        <w:tc>
          <w:tcPr>
            <w:tcW w:w="4945" w:type="dxa"/>
            <w:tcBorders>
              <w:top w:val="single" w:sz="4" w:space="0" w:color="auto"/>
              <w:bottom w:val="single" w:sz="4" w:space="0" w:color="auto"/>
            </w:tcBorders>
          </w:tcPr>
          <w:p w14:paraId="69A9687E"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bl>
    <w:p w14:paraId="50651416" w14:textId="77777777" w:rsidR="006E0828" w:rsidRDefault="006E0828" w:rsidP="0005626F">
      <w:pPr>
        <w:pStyle w:val="NormalWeb"/>
        <w:spacing w:before="0" w:beforeAutospacing="0" w:after="5" w:afterAutospacing="0"/>
        <w:ind w:left="180" w:right="3060"/>
        <w:textAlignment w:val="baseline"/>
        <w:rPr>
          <w:rFonts w:ascii="Calibri" w:hAnsi="Calibri"/>
          <w:bCs/>
          <w:color w:val="000000"/>
          <w:sz w:val="22"/>
          <w:szCs w:val="22"/>
        </w:rPr>
      </w:pPr>
    </w:p>
    <w:p w14:paraId="50C07BBD" w14:textId="77777777" w:rsidR="0005626F" w:rsidRPr="00BE4610" w:rsidRDefault="0005626F" w:rsidP="0005626F">
      <w:pPr>
        <w:pStyle w:val="NormalWeb"/>
        <w:numPr>
          <w:ilvl w:val="0"/>
          <w:numId w:val="7"/>
        </w:numPr>
        <w:spacing w:before="0" w:beforeAutospacing="0" w:after="5" w:afterAutospacing="0"/>
        <w:ind w:left="540" w:right="3060"/>
        <w:textAlignment w:val="baseline"/>
        <w:rPr>
          <w:rFonts w:ascii="Arial" w:hAnsi="Arial" w:cs="Arial"/>
          <w:color w:val="000000"/>
          <w:sz w:val="22"/>
          <w:szCs w:val="22"/>
        </w:rPr>
      </w:pPr>
      <w:r>
        <w:rPr>
          <w:rFonts w:ascii="Calibri" w:hAnsi="Calibri" w:cs="Arial"/>
          <w:b/>
          <w:bCs/>
          <w:color w:val="000000"/>
          <w:sz w:val="22"/>
          <w:szCs w:val="22"/>
        </w:rPr>
        <w:t>Central Office Contact (division level GUV contact)</w:t>
      </w:r>
      <w:r>
        <w:rPr>
          <w:color w:val="000000"/>
          <w:sz w:val="22"/>
          <w:szCs w:val="22"/>
        </w:rPr>
        <w:t xml:space="preserve"> </w:t>
      </w:r>
    </w:p>
    <w:p w14:paraId="0357E325" w14:textId="77777777" w:rsidR="0005626F" w:rsidRDefault="0005626F" w:rsidP="0005626F">
      <w:pPr>
        <w:pStyle w:val="NormalWeb"/>
        <w:spacing w:before="0" w:beforeAutospacing="0" w:after="5" w:afterAutospacing="0"/>
        <w:ind w:left="180" w:right="3060"/>
        <w:textAlignment w:val="baseline"/>
        <w:rPr>
          <w:rFonts w:ascii="Calibri" w:hAnsi="Calibri"/>
          <w:bCs/>
          <w:color w:val="000000"/>
          <w:sz w:val="22"/>
          <w:szCs w:val="22"/>
        </w:rPr>
      </w:pPr>
      <w:r>
        <w:rPr>
          <w:rFonts w:ascii="Calibri" w:hAnsi="Calibri" w:cs="Arial"/>
          <w:b/>
          <w:bCs/>
          <w:color w:val="000000"/>
          <w:sz w:val="22"/>
          <w:szCs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945"/>
      </w:tblGrid>
      <w:tr w:rsidR="0005626F" w14:paraId="454879C8" w14:textId="77777777" w:rsidTr="00256B16">
        <w:tc>
          <w:tcPr>
            <w:tcW w:w="1800" w:type="dxa"/>
          </w:tcPr>
          <w:p w14:paraId="5DB1C1FB"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Name:</w:t>
            </w:r>
          </w:p>
        </w:tc>
        <w:tc>
          <w:tcPr>
            <w:tcW w:w="4945" w:type="dxa"/>
            <w:tcBorders>
              <w:bottom w:val="single" w:sz="4" w:space="0" w:color="auto"/>
            </w:tcBorders>
          </w:tcPr>
          <w:p w14:paraId="076B953A"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7584077F" w14:textId="77777777" w:rsidTr="00256B16">
        <w:tc>
          <w:tcPr>
            <w:tcW w:w="1800" w:type="dxa"/>
          </w:tcPr>
          <w:p w14:paraId="0874D1D7"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Address:</w:t>
            </w:r>
          </w:p>
        </w:tc>
        <w:tc>
          <w:tcPr>
            <w:tcW w:w="4945" w:type="dxa"/>
            <w:tcBorders>
              <w:top w:val="single" w:sz="4" w:space="0" w:color="auto"/>
              <w:bottom w:val="single" w:sz="4" w:space="0" w:color="auto"/>
            </w:tcBorders>
          </w:tcPr>
          <w:p w14:paraId="04A2D2F7"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5271BA69" w14:textId="77777777" w:rsidTr="00256B16">
        <w:tc>
          <w:tcPr>
            <w:tcW w:w="1800" w:type="dxa"/>
          </w:tcPr>
          <w:p w14:paraId="6520950F"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Phone:</w:t>
            </w:r>
          </w:p>
        </w:tc>
        <w:tc>
          <w:tcPr>
            <w:tcW w:w="4945" w:type="dxa"/>
            <w:tcBorders>
              <w:top w:val="single" w:sz="4" w:space="0" w:color="auto"/>
              <w:bottom w:val="single" w:sz="4" w:space="0" w:color="auto"/>
            </w:tcBorders>
          </w:tcPr>
          <w:p w14:paraId="2E035F74"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334BF223" w14:textId="77777777" w:rsidTr="00256B16">
        <w:tc>
          <w:tcPr>
            <w:tcW w:w="1800" w:type="dxa"/>
          </w:tcPr>
          <w:p w14:paraId="70091CBE"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Email:</w:t>
            </w:r>
          </w:p>
        </w:tc>
        <w:tc>
          <w:tcPr>
            <w:tcW w:w="4945" w:type="dxa"/>
            <w:tcBorders>
              <w:top w:val="single" w:sz="4" w:space="0" w:color="auto"/>
              <w:bottom w:val="single" w:sz="4" w:space="0" w:color="auto"/>
            </w:tcBorders>
          </w:tcPr>
          <w:p w14:paraId="28A0939F"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r w:rsidR="0005626F" w14:paraId="0C8FD557" w14:textId="77777777" w:rsidTr="00256B16">
        <w:tc>
          <w:tcPr>
            <w:tcW w:w="1800" w:type="dxa"/>
          </w:tcPr>
          <w:p w14:paraId="0394E51C"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 xml:space="preserve">School Position: </w:t>
            </w:r>
          </w:p>
        </w:tc>
        <w:tc>
          <w:tcPr>
            <w:tcW w:w="4945" w:type="dxa"/>
            <w:tcBorders>
              <w:top w:val="single" w:sz="4" w:space="0" w:color="auto"/>
              <w:bottom w:val="single" w:sz="4" w:space="0" w:color="auto"/>
            </w:tcBorders>
          </w:tcPr>
          <w:p w14:paraId="02262616" w14:textId="77777777" w:rsidR="0005626F" w:rsidRDefault="0005626F" w:rsidP="00256B16">
            <w:pPr>
              <w:pStyle w:val="NormalWeb"/>
              <w:spacing w:before="0" w:beforeAutospacing="0" w:after="5" w:afterAutospacing="0"/>
              <w:rPr>
                <w:rStyle w:val="apple-tab-span"/>
                <w:rFonts w:ascii="Calibri" w:hAnsi="Calibri"/>
                <w:color w:val="000000"/>
                <w:sz w:val="22"/>
                <w:szCs w:val="22"/>
              </w:rPr>
            </w:pPr>
          </w:p>
        </w:tc>
      </w:tr>
    </w:tbl>
    <w:p w14:paraId="04F818B1" w14:textId="5DD31742" w:rsidR="006E0828" w:rsidRDefault="006E0828" w:rsidP="0005626F">
      <w:pPr>
        <w:pStyle w:val="NormalWeb"/>
        <w:spacing w:before="0" w:beforeAutospacing="0" w:after="11" w:afterAutospacing="0"/>
        <w:rPr>
          <w:rFonts w:ascii="Calibri" w:hAnsi="Calibri"/>
          <w:color w:val="000000"/>
          <w:sz w:val="22"/>
          <w:szCs w:val="22"/>
        </w:rPr>
      </w:pPr>
    </w:p>
    <w:p w14:paraId="007F4138" w14:textId="7320E894" w:rsidR="007C7031" w:rsidRPr="00BE4610" w:rsidRDefault="007C7031" w:rsidP="007C7031">
      <w:pPr>
        <w:pStyle w:val="NormalWeb"/>
        <w:numPr>
          <w:ilvl w:val="0"/>
          <w:numId w:val="7"/>
        </w:numPr>
        <w:spacing w:before="0" w:beforeAutospacing="0" w:after="5" w:afterAutospacing="0"/>
        <w:ind w:left="540" w:right="3060"/>
        <w:textAlignment w:val="baseline"/>
        <w:rPr>
          <w:rFonts w:ascii="Arial" w:hAnsi="Arial" w:cs="Arial"/>
          <w:color w:val="000000"/>
          <w:sz w:val="22"/>
          <w:szCs w:val="22"/>
        </w:rPr>
      </w:pPr>
      <w:r>
        <w:rPr>
          <w:rFonts w:ascii="Calibri" w:hAnsi="Calibri" w:cs="Arial"/>
          <w:b/>
          <w:bCs/>
          <w:color w:val="000000"/>
          <w:sz w:val="22"/>
          <w:szCs w:val="22"/>
        </w:rPr>
        <w:t>Priority Population Contact (Brunswick, Hopewell, Petersburg only)</w:t>
      </w:r>
      <w:r>
        <w:rPr>
          <w:color w:val="000000"/>
          <w:sz w:val="22"/>
          <w:szCs w:val="22"/>
        </w:rPr>
        <w:t xml:space="preserve"> </w:t>
      </w:r>
    </w:p>
    <w:p w14:paraId="2CF5B7AB" w14:textId="77777777" w:rsidR="007C7031" w:rsidRDefault="007C7031" w:rsidP="007C7031">
      <w:pPr>
        <w:pStyle w:val="NormalWeb"/>
        <w:spacing w:before="0" w:beforeAutospacing="0" w:after="5" w:afterAutospacing="0"/>
        <w:ind w:left="180" w:right="3060"/>
        <w:textAlignment w:val="baseline"/>
        <w:rPr>
          <w:rFonts w:ascii="Calibri" w:hAnsi="Calibri"/>
          <w:bCs/>
          <w:color w:val="000000"/>
          <w:sz w:val="22"/>
          <w:szCs w:val="22"/>
        </w:rPr>
      </w:pPr>
      <w:r>
        <w:rPr>
          <w:rFonts w:ascii="Calibri" w:hAnsi="Calibri" w:cs="Arial"/>
          <w:b/>
          <w:bCs/>
          <w:color w:val="000000"/>
          <w:sz w:val="22"/>
          <w:szCs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4945"/>
      </w:tblGrid>
      <w:tr w:rsidR="007C7031" w14:paraId="0C60F799" w14:textId="77777777" w:rsidTr="008956E3">
        <w:tc>
          <w:tcPr>
            <w:tcW w:w="1800" w:type="dxa"/>
          </w:tcPr>
          <w:p w14:paraId="6993E90C"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Name:</w:t>
            </w:r>
          </w:p>
        </w:tc>
        <w:tc>
          <w:tcPr>
            <w:tcW w:w="4945" w:type="dxa"/>
            <w:tcBorders>
              <w:bottom w:val="single" w:sz="4" w:space="0" w:color="auto"/>
            </w:tcBorders>
          </w:tcPr>
          <w:p w14:paraId="6A60531A"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p>
        </w:tc>
      </w:tr>
      <w:tr w:rsidR="007C7031" w14:paraId="7C0221DD" w14:textId="77777777" w:rsidTr="008956E3">
        <w:tc>
          <w:tcPr>
            <w:tcW w:w="1800" w:type="dxa"/>
          </w:tcPr>
          <w:p w14:paraId="7F075250"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Address:</w:t>
            </w:r>
          </w:p>
        </w:tc>
        <w:tc>
          <w:tcPr>
            <w:tcW w:w="4945" w:type="dxa"/>
            <w:tcBorders>
              <w:top w:val="single" w:sz="4" w:space="0" w:color="auto"/>
              <w:bottom w:val="single" w:sz="4" w:space="0" w:color="auto"/>
            </w:tcBorders>
          </w:tcPr>
          <w:p w14:paraId="56EDCDEF"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p>
        </w:tc>
      </w:tr>
      <w:tr w:rsidR="007C7031" w14:paraId="7C10F8DE" w14:textId="77777777" w:rsidTr="008956E3">
        <w:tc>
          <w:tcPr>
            <w:tcW w:w="1800" w:type="dxa"/>
          </w:tcPr>
          <w:p w14:paraId="78DA0588"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Phone:</w:t>
            </w:r>
          </w:p>
        </w:tc>
        <w:tc>
          <w:tcPr>
            <w:tcW w:w="4945" w:type="dxa"/>
            <w:tcBorders>
              <w:top w:val="single" w:sz="4" w:space="0" w:color="auto"/>
              <w:bottom w:val="single" w:sz="4" w:space="0" w:color="auto"/>
            </w:tcBorders>
          </w:tcPr>
          <w:p w14:paraId="5F13221F"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p>
        </w:tc>
      </w:tr>
      <w:tr w:rsidR="007C7031" w14:paraId="0AF65ED3" w14:textId="77777777" w:rsidTr="008956E3">
        <w:tc>
          <w:tcPr>
            <w:tcW w:w="1800" w:type="dxa"/>
          </w:tcPr>
          <w:p w14:paraId="32285549"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Email:</w:t>
            </w:r>
          </w:p>
        </w:tc>
        <w:tc>
          <w:tcPr>
            <w:tcW w:w="4945" w:type="dxa"/>
            <w:tcBorders>
              <w:top w:val="single" w:sz="4" w:space="0" w:color="auto"/>
              <w:bottom w:val="single" w:sz="4" w:space="0" w:color="auto"/>
            </w:tcBorders>
          </w:tcPr>
          <w:p w14:paraId="505C9614"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p>
        </w:tc>
      </w:tr>
      <w:tr w:rsidR="007C7031" w14:paraId="63FF4C03" w14:textId="77777777" w:rsidTr="008956E3">
        <w:tc>
          <w:tcPr>
            <w:tcW w:w="1800" w:type="dxa"/>
          </w:tcPr>
          <w:p w14:paraId="28A08B29"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r>
              <w:rPr>
                <w:rStyle w:val="apple-tab-span"/>
                <w:rFonts w:ascii="Calibri" w:hAnsi="Calibri"/>
                <w:color w:val="000000"/>
                <w:sz w:val="22"/>
                <w:szCs w:val="22"/>
              </w:rPr>
              <w:t xml:space="preserve">School Position: </w:t>
            </w:r>
          </w:p>
        </w:tc>
        <w:tc>
          <w:tcPr>
            <w:tcW w:w="4945" w:type="dxa"/>
            <w:tcBorders>
              <w:top w:val="single" w:sz="4" w:space="0" w:color="auto"/>
              <w:bottom w:val="single" w:sz="4" w:space="0" w:color="auto"/>
            </w:tcBorders>
          </w:tcPr>
          <w:p w14:paraId="32077AD0" w14:textId="77777777" w:rsidR="007C7031" w:rsidRDefault="007C7031" w:rsidP="008956E3">
            <w:pPr>
              <w:pStyle w:val="NormalWeb"/>
              <w:spacing w:before="0" w:beforeAutospacing="0" w:after="5" w:afterAutospacing="0"/>
              <w:rPr>
                <w:rStyle w:val="apple-tab-span"/>
                <w:rFonts w:ascii="Calibri" w:hAnsi="Calibri"/>
                <w:color w:val="000000"/>
                <w:sz w:val="22"/>
                <w:szCs w:val="22"/>
              </w:rPr>
            </w:pPr>
          </w:p>
        </w:tc>
      </w:tr>
    </w:tbl>
    <w:p w14:paraId="5413EFBF" w14:textId="77777777" w:rsidR="007C7031" w:rsidRDefault="007C7031" w:rsidP="007C7031">
      <w:pPr>
        <w:pStyle w:val="NormalWeb"/>
        <w:spacing w:before="0" w:beforeAutospacing="0" w:after="11" w:afterAutospacing="0"/>
        <w:rPr>
          <w:rFonts w:ascii="Calibri" w:hAnsi="Calibri"/>
          <w:color w:val="000000"/>
          <w:sz w:val="22"/>
          <w:szCs w:val="22"/>
        </w:rPr>
      </w:pPr>
    </w:p>
    <w:p w14:paraId="0630281B" w14:textId="77777777" w:rsidR="007C7031" w:rsidRDefault="007C7031" w:rsidP="0005626F">
      <w:pPr>
        <w:pStyle w:val="NormalWeb"/>
        <w:spacing w:before="0" w:beforeAutospacing="0" w:after="11" w:afterAutospacing="0"/>
        <w:rPr>
          <w:rFonts w:ascii="Calibri" w:hAnsi="Calibri"/>
          <w:color w:val="000000"/>
          <w:sz w:val="22"/>
          <w:szCs w:val="22"/>
        </w:rPr>
      </w:pPr>
    </w:p>
    <w:sectPr w:rsidR="007C7031" w:rsidSect="00A47154">
      <w:type w:val="continuous"/>
      <w:pgSz w:w="15840" w:h="12240" w:orient="landscape"/>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05D4" w14:textId="77777777" w:rsidR="0036550F" w:rsidRDefault="0036550F" w:rsidP="00A544BF">
      <w:pPr>
        <w:spacing w:after="0" w:line="240" w:lineRule="auto"/>
      </w:pPr>
      <w:r>
        <w:separator/>
      </w:r>
    </w:p>
  </w:endnote>
  <w:endnote w:type="continuationSeparator" w:id="0">
    <w:p w14:paraId="450C97CC" w14:textId="77777777" w:rsidR="0036550F" w:rsidRDefault="0036550F" w:rsidP="00A544BF">
      <w:pPr>
        <w:spacing w:after="0" w:line="240" w:lineRule="auto"/>
      </w:pPr>
      <w:r>
        <w:continuationSeparator/>
      </w:r>
    </w:p>
  </w:endnote>
  <w:endnote w:type="continuationNotice" w:id="1">
    <w:p w14:paraId="19CEAC14" w14:textId="77777777" w:rsidR="0036550F" w:rsidRDefault="00365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6E94B" w14:textId="77777777" w:rsidR="0036550F" w:rsidRDefault="0036550F" w:rsidP="00A544BF">
      <w:pPr>
        <w:spacing w:after="0" w:line="240" w:lineRule="auto"/>
      </w:pPr>
      <w:r>
        <w:separator/>
      </w:r>
    </w:p>
  </w:footnote>
  <w:footnote w:type="continuationSeparator" w:id="0">
    <w:p w14:paraId="70677751" w14:textId="77777777" w:rsidR="0036550F" w:rsidRDefault="0036550F" w:rsidP="00A544BF">
      <w:pPr>
        <w:spacing w:after="0" w:line="240" w:lineRule="auto"/>
      </w:pPr>
      <w:r>
        <w:continuationSeparator/>
      </w:r>
    </w:p>
  </w:footnote>
  <w:footnote w:type="continuationNotice" w:id="1">
    <w:p w14:paraId="1B8498C1" w14:textId="77777777" w:rsidR="0036550F" w:rsidRDefault="0036550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805"/>
    <w:multiLevelType w:val="multilevel"/>
    <w:tmpl w:val="A030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05AC6"/>
    <w:multiLevelType w:val="multilevel"/>
    <w:tmpl w:val="7246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16031"/>
    <w:multiLevelType w:val="multilevel"/>
    <w:tmpl w:val="D2C20D3C"/>
    <w:lvl w:ilvl="0">
      <w:start w:val="1"/>
      <w:numFmt w:val="decimal"/>
      <w:lvlText w:val="%1."/>
      <w:lvlJc w:val="left"/>
      <w:pPr>
        <w:tabs>
          <w:tab w:val="num" w:pos="720"/>
        </w:tabs>
        <w:ind w:left="720" w:hanging="360"/>
      </w:pPr>
      <w:rPr>
        <w:b w:val="0"/>
        <w:bCs/>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8B23F5"/>
    <w:multiLevelType w:val="multilevel"/>
    <w:tmpl w:val="5D32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36325"/>
    <w:multiLevelType w:val="multilevel"/>
    <w:tmpl w:val="B7F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E77E16"/>
    <w:multiLevelType w:val="multilevel"/>
    <w:tmpl w:val="BF50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20D40"/>
    <w:multiLevelType w:val="multilevel"/>
    <w:tmpl w:val="07C44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C5A13"/>
    <w:multiLevelType w:val="hybridMultilevel"/>
    <w:tmpl w:val="469E87E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81555174">
    <w:abstractNumId w:val="0"/>
  </w:num>
  <w:num w:numId="2" w16cid:durableId="1846433031">
    <w:abstractNumId w:val="2"/>
  </w:num>
  <w:num w:numId="3" w16cid:durableId="1667242713">
    <w:abstractNumId w:val="5"/>
  </w:num>
  <w:num w:numId="4" w16cid:durableId="1886939552">
    <w:abstractNumId w:val="3"/>
  </w:num>
  <w:num w:numId="5" w16cid:durableId="1657412820">
    <w:abstractNumId w:val="1"/>
  </w:num>
  <w:num w:numId="6" w16cid:durableId="1549368563">
    <w:abstractNumId w:val="6"/>
  </w:num>
  <w:num w:numId="7" w16cid:durableId="1940290489">
    <w:abstractNumId w:val="4"/>
  </w:num>
  <w:num w:numId="8" w16cid:durableId="800734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3E"/>
    <w:rsid w:val="0002535D"/>
    <w:rsid w:val="0005626F"/>
    <w:rsid w:val="00073547"/>
    <w:rsid w:val="00074316"/>
    <w:rsid w:val="00077316"/>
    <w:rsid w:val="0008387D"/>
    <w:rsid w:val="00097693"/>
    <w:rsid w:val="000D22C6"/>
    <w:rsid w:val="000F50E4"/>
    <w:rsid w:val="00114DB5"/>
    <w:rsid w:val="0013065D"/>
    <w:rsid w:val="00135FBE"/>
    <w:rsid w:val="00277F5A"/>
    <w:rsid w:val="002860B2"/>
    <w:rsid w:val="002B06BE"/>
    <w:rsid w:val="002D003B"/>
    <w:rsid w:val="00303671"/>
    <w:rsid w:val="003050C9"/>
    <w:rsid w:val="00356E6C"/>
    <w:rsid w:val="0036550F"/>
    <w:rsid w:val="003719E4"/>
    <w:rsid w:val="003B41C3"/>
    <w:rsid w:val="003C353A"/>
    <w:rsid w:val="003C7E79"/>
    <w:rsid w:val="003D148A"/>
    <w:rsid w:val="003E2B77"/>
    <w:rsid w:val="00442140"/>
    <w:rsid w:val="00475B29"/>
    <w:rsid w:val="00477E50"/>
    <w:rsid w:val="00495D0F"/>
    <w:rsid w:val="004A30D4"/>
    <w:rsid w:val="004B3970"/>
    <w:rsid w:val="004F21DD"/>
    <w:rsid w:val="00514766"/>
    <w:rsid w:val="0054101E"/>
    <w:rsid w:val="00565BD0"/>
    <w:rsid w:val="005A2C0E"/>
    <w:rsid w:val="005A4939"/>
    <w:rsid w:val="005C3DD0"/>
    <w:rsid w:val="00617CA3"/>
    <w:rsid w:val="00621751"/>
    <w:rsid w:val="006325F7"/>
    <w:rsid w:val="006835C6"/>
    <w:rsid w:val="0069365D"/>
    <w:rsid w:val="006E0828"/>
    <w:rsid w:val="00732687"/>
    <w:rsid w:val="00751F87"/>
    <w:rsid w:val="00773BDA"/>
    <w:rsid w:val="00784ED4"/>
    <w:rsid w:val="007C7031"/>
    <w:rsid w:val="007F3CF6"/>
    <w:rsid w:val="008B4551"/>
    <w:rsid w:val="008D1015"/>
    <w:rsid w:val="008E5038"/>
    <w:rsid w:val="0090262E"/>
    <w:rsid w:val="00933422"/>
    <w:rsid w:val="0094697B"/>
    <w:rsid w:val="00973268"/>
    <w:rsid w:val="00992CEC"/>
    <w:rsid w:val="009A355E"/>
    <w:rsid w:val="009A7455"/>
    <w:rsid w:val="009A7ED7"/>
    <w:rsid w:val="009B78C3"/>
    <w:rsid w:val="009D2C53"/>
    <w:rsid w:val="009E463E"/>
    <w:rsid w:val="00A175A8"/>
    <w:rsid w:val="00A47154"/>
    <w:rsid w:val="00A544BF"/>
    <w:rsid w:val="00A57997"/>
    <w:rsid w:val="00A84BFF"/>
    <w:rsid w:val="00A8508D"/>
    <w:rsid w:val="00AA3959"/>
    <w:rsid w:val="00AB7B3C"/>
    <w:rsid w:val="00B12084"/>
    <w:rsid w:val="00B24078"/>
    <w:rsid w:val="00B42AA4"/>
    <w:rsid w:val="00B73596"/>
    <w:rsid w:val="00B74FD9"/>
    <w:rsid w:val="00BC2DB5"/>
    <w:rsid w:val="00BD701A"/>
    <w:rsid w:val="00BE2580"/>
    <w:rsid w:val="00BE4610"/>
    <w:rsid w:val="00C0746E"/>
    <w:rsid w:val="00C24495"/>
    <w:rsid w:val="00C26F73"/>
    <w:rsid w:val="00C84EEA"/>
    <w:rsid w:val="00CB5E9B"/>
    <w:rsid w:val="00CC4EFC"/>
    <w:rsid w:val="00CD10A4"/>
    <w:rsid w:val="00D12EB6"/>
    <w:rsid w:val="00D206B1"/>
    <w:rsid w:val="00D752DF"/>
    <w:rsid w:val="00DA6E27"/>
    <w:rsid w:val="00DF3FB8"/>
    <w:rsid w:val="00DF72AB"/>
    <w:rsid w:val="00E45110"/>
    <w:rsid w:val="00E84467"/>
    <w:rsid w:val="00E96F1D"/>
    <w:rsid w:val="00EB36F8"/>
    <w:rsid w:val="00EC7C20"/>
    <w:rsid w:val="00ED0342"/>
    <w:rsid w:val="00EE6942"/>
    <w:rsid w:val="00F568BF"/>
    <w:rsid w:val="00F776DF"/>
    <w:rsid w:val="00F82B62"/>
    <w:rsid w:val="00FB015C"/>
    <w:rsid w:val="00FC081A"/>
    <w:rsid w:val="00FD04EB"/>
    <w:rsid w:val="28A48BFE"/>
    <w:rsid w:val="3122C832"/>
    <w:rsid w:val="5BB2E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36E8D"/>
  <w15:chartTrackingRefBased/>
  <w15:docId w15:val="{06820CD7-9A9F-4058-969D-1714A97F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44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544BF"/>
    <w:pPr>
      <w:keepNext/>
      <w:keepLines/>
      <w:spacing w:before="40" w:after="0"/>
      <w:outlineLvl w:val="1"/>
    </w:pPr>
    <w:rPr>
      <w:rFonts w:asciiTheme="majorHAnsi" w:eastAsiaTheme="majorEastAsia" w:hAnsiTheme="majorHAnsi" w:cstheme="majorBidi"/>
      <w:color w:val="729928" w:themeColor="accent1" w:themeShade="BF"/>
      <w:sz w:val="26"/>
      <w:szCs w:val="26"/>
    </w:rPr>
  </w:style>
  <w:style w:type="paragraph" w:styleId="Heading3">
    <w:name w:val="heading 3"/>
    <w:basedOn w:val="Normal"/>
    <w:next w:val="Normal"/>
    <w:link w:val="Heading3Char"/>
    <w:uiPriority w:val="9"/>
    <w:semiHidden/>
    <w:unhideWhenUsed/>
    <w:qFormat/>
    <w:rsid w:val="006E0828"/>
    <w:pPr>
      <w:keepNext/>
      <w:keepLines/>
      <w:spacing w:before="40" w:after="0"/>
      <w:outlineLvl w:val="2"/>
    </w:pPr>
    <w:rPr>
      <w:rFonts w:asciiTheme="majorHAnsi" w:eastAsiaTheme="majorEastAsia" w:hAnsiTheme="majorHAnsi" w:cstheme="majorBidi"/>
      <w:color w:val="4C661A" w:themeColor="accent1" w:themeShade="7F"/>
      <w:sz w:val="24"/>
      <w:szCs w:val="24"/>
    </w:rPr>
  </w:style>
  <w:style w:type="paragraph" w:styleId="Heading4">
    <w:name w:val="heading 4"/>
    <w:basedOn w:val="Normal"/>
    <w:next w:val="Normal"/>
    <w:link w:val="Heading4Char"/>
    <w:uiPriority w:val="9"/>
    <w:semiHidden/>
    <w:unhideWhenUsed/>
    <w:qFormat/>
    <w:rsid w:val="00A544BF"/>
    <w:pPr>
      <w:keepNext/>
      <w:keepLines/>
      <w:spacing w:before="40" w:after="0"/>
      <w:outlineLvl w:val="3"/>
    </w:pPr>
    <w:rPr>
      <w:rFonts w:asciiTheme="majorHAnsi" w:eastAsiaTheme="majorEastAsia" w:hAnsiTheme="majorHAnsi" w:cstheme="majorBidi"/>
      <w:i/>
      <w:iCs/>
      <w:color w:val="72992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44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4BF"/>
  </w:style>
  <w:style w:type="paragraph" w:styleId="Footer">
    <w:name w:val="footer"/>
    <w:basedOn w:val="Normal"/>
    <w:link w:val="FooterChar"/>
    <w:uiPriority w:val="99"/>
    <w:unhideWhenUsed/>
    <w:rsid w:val="00A54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4BF"/>
  </w:style>
  <w:style w:type="character" w:customStyle="1" w:styleId="Heading1Char">
    <w:name w:val="Heading 1 Char"/>
    <w:basedOn w:val="DefaultParagraphFont"/>
    <w:link w:val="Heading1"/>
    <w:uiPriority w:val="9"/>
    <w:rsid w:val="00A544B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544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544BF"/>
  </w:style>
  <w:style w:type="character" w:customStyle="1" w:styleId="Heading2Char">
    <w:name w:val="Heading 2 Char"/>
    <w:basedOn w:val="DefaultParagraphFont"/>
    <w:link w:val="Heading2"/>
    <w:uiPriority w:val="9"/>
    <w:semiHidden/>
    <w:rsid w:val="00A544BF"/>
    <w:rPr>
      <w:rFonts w:asciiTheme="majorHAnsi" w:eastAsiaTheme="majorEastAsia" w:hAnsiTheme="majorHAnsi" w:cstheme="majorBidi"/>
      <w:color w:val="729928" w:themeColor="accent1" w:themeShade="BF"/>
      <w:sz w:val="26"/>
      <w:szCs w:val="26"/>
    </w:rPr>
  </w:style>
  <w:style w:type="character" w:customStyle="1" w:styleId="Heading4Char">
    <w:name w:val="Heading 4 Char"/>
    <w:basedOn w:val="DefaultParagraphFont"/>
    <w:link w:val="Heading4"/>
    <w:uiPriority w:val="9"/>
    <w:semiHidden/>
    <w:rsid w:val="00A544BF"/>
    <w:rPr>
      <w:rFonts w:asciiTheme="majorHAnsi" w:eastAsiaTheme="majorEastAsia" w:hAnsiTheme="majorHAnsi" w:cstheme="majorBidi"/>
      <w:i/>
      <w:iCs/>
      <w:color w:val="729928" w:themeColor="accent1" w:themeShade="BF"/>
    </w:rPr>
  </w:style>
  <w:style w:type="character" w:customStyle="1" w:styleId="Heading3Char">
    <w:name w:val="Heading 3 Char"/>
    <w:basedOn w:val="DefaultParagraphFont"/>
    <w:link w:val="Heading3"/>
    <w:uiPriority w:val="9"/>
    <w:semiHidden/>
    <w:rsid w:val="006E0828"/>
    <w:rPr>
      <w:rFonts w:asciiTheme="majorHAnsi" w:eastAsiaTheme="majorEastAsia" w:hAnsiTheme="majorHAnsi" w:cstheme="majorBidi"/>
      <w:color w:val="4C661A" w:themeColor="accent1" w:themeShade="7F"/>
      <w:sz w:val="24"/>
      <w:szCs w:val="24"/>
    </w:rPr>
  </w:style>
  <w:style w:type="character" w:styleId="Hyperlink">
    <w:name w:val="Hyperlink"/>
    <w:basedOn w:val="DefaultParagraphFont"/>
    <w:uiPriority w:val="99"/>
    <w:unhideWhenUsed/>
    <w:rsid w:val="008D1015"/>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86120">
      <w:bodyDiv w:val="1"/>
      <w:marLeft w:val="0"/>
      <w:marRight w:val="0"/>
      <w:marTop w:val="0"/>
      <w:marBottom w:val="0"/>
      <w:divBdr>
        <w:top w:val="none" w:sz="0" w:space="0" w:color="auto"/>
        <w:left w:val="none" w:sz="0" w:space="0" w:color="auto"/>
        <w:bottom w:val="none" w:sz="0" w:space="0" w:color="auto"/>
        <w:right w:val="none" w:sz="0" w:space="0" w:color="auto"/>
      </w:divBdr>
    </w:div>
    <w:div w:id="502668347">
      <w:bodyDiv w:val="1"/>
      <w:marLeft w:val="0"/>
      <w:marRight w:val="0"/>
      <w:marTop w:val="0"/>
      <w:marBottom w:val="0"/>
      <w:divBdr>
        <w:top w:val="none" w:sz="0" w:space="0" w:color="auto"/>
        <w:left w:val="none" w:sz="0" w:space="0" w:color="auto"/>
        <w:bottom w:val="none" w:sz="0" w:space="0" w:color="auto"/>
        <w:right w:val="none" w:sz="0" w:space="0" w:color="auto"/>
      </w:divBdr>
    </w:div>
    <w:div w:id="601376914">
      <w:bodyDiv w:val="1"/>
      <w:marLeft w:val="0"/>
      <w:marRight w:val="0"/>
      <w:marTop w:val="0"/>
      <w:marBottom w:val="0"/>
      <w:divBdr>
        <w:top w:val="none" w:sz="0" w:space="0" w:color="auto"/>
        <w:left w:val="none" w:sz="0" w:space="0" w:color="auto"/>
        <w:bottom w:val="none" w:sz="0" w:space="0" w:color="auto"/>
        <w:right w:val="none" w:sz="0" w:space="0" w:color="auto"/>
      </w:divBdr>
      <w:divsChild>
        <w:div w:id="1840923213">
          <w:marLeft w:val="-224"/>
          <w:marRight w:val="0"/>
          <w:marTop w:val="0"/>
          <w:marBottom w:val="0"/>
          <w:divBdr>
            <w:top w:val="none" w:sz="0" w:space="0" w:color="auto"/>
            <w:left w:val="none" w:sz="0" w:space="0" w:color="auto"/>
            <w:bottom w:val="none" w:sz="0" w:space="0" w:color="auto"/>
            <w:right w:val="none" w:sz="0" w:space="0" w:color="auto"/>
          </w:divBdr>
        </w:div>
      </w:divsChild>
    </w:div>
    <w:div w:id="889078877">
      <w:bodyDiv w:val="1"/>
      <w:marLeft w:val="0"/>
      <w:marRight w:val="0"/>
      <w:marTop w:val="0"/>
      <w:marBottom w:val="0"/>
      <w:divBdr>
        <w:top w:val="none" w:sz="0" w:space="0" w:color="auto"/>
        <w:left w:val="none" w:sz="0" w:space="0" w:color="auto"/>
        <w:bottom w:val="none" w:sz="0" w:space="0" w:color="auto"/>
        <w:right w:val="none" w:sz="0" w:space="0" w:color="auto"/>
      </w:divBdr>
    </w:div>
    <w:div w:id="1010565480">
      <w:bodyDiv w:val="1"/>
      <w:marLeft w:val="0"/>
      <w:marRight w:val="0"/>
      <w:marTop w:val="0"/>
      <w:marBottom w:val="0"/>
      <w:divBdr>
        <w:top w:val="none" w:sz="0" w:space="0" w:color="auto"/>
        <w:left w:val="none" w:sz="0" w:space="0" w:color="auto"/>
        <w:bottom w:val="none" w:sz="0" w:space="0" w:color="auto"/>
        <w:right w:val="none" w:sz="0" w:space="0" w:color="auto"/>
      </w:divBdr>
    </w:div>
    <w:div w:id="1179345131">
      <w:bodyDiv w:val="1"/>
      <w:marLeft w:val="0"/>
      <w:marRight w:val="0"/>
      <w:marTop w:val="0"/>
      <w:marBottom w:val="0"/>
      <w:divBdr>
        <w:top w:val="none" w:sz="0" w:space="0" w:color="auto"/>
        <w:left w:val="none" w:sz="0" w:space="0" w:color="auto"/>
        <w:bottom w:val="none" w:sz="0" w:space="0" w:color="auto"/>
        <w:right w:val="none" w:sz="0" w:space="0" w:color="auto"/>
      </w:divBdr>
    </w:div>
    <w:div w:id="1319767833">
      <w:bodyDiv w:val="1"/>
      <w:marLeft w:val="0"/>
      <w:marRight w:val="0"/>
      <w:marTop w:val="0"/>
      <w:marBottom w:val="0"/>
      <w:divBdr>
        <w:top w:val="none" w:sz="0" w:space="0" w:color="auto"/>
        <w:left w:val="none" w:sz="0" w:space="0" w:color="auto"/>
        <w:bottom w:val="none" w:sz="0" w:space="0" w:color="auto"/>
        <w:right w:val="none" w:sz="0" w:space="0" w:color="auto"/>
      </w:divBdr>
    </w:div>
    <w:div w:id="1348169778">
      <w:bodyDiv w:val="1"/>
      <w:marLeft w:val="0"/>
      <w:marRight w:val="0"/>
      <w:marTop w:val="0"/>
      <w:marBottom w:val="0"/>
      <w:divBdr>
        <w:top w:val="none" w:sz="0" w:space="0" w:color="auto"/>
        <w:left w:val="none" w:sz="0" w:space="0" w:color="auto"/>
        <w:bottom w:val="none" w:sz="0" w:space="0" w:color="auto"/>
        <w:right w:val="none" w:sz="0" w:space="0" w:color="auto"/>
      </w:divBdr>
      <w:divsChild>
        <w:div w:id="1901211543">
          <w:marLeft w:val="568"/>
          <w:marRight w:val="0"/>
          <w:marTop w:val="0"/>
          <w:marBottom w:val="0"/>
          <w:divBdr>
            <w:top w:val="none" w:sz="0" w:space="0" w:color="auto"/>
            <w:left w:val="none" w:sz="0" w:space="0" w:color="auto"/>
            <w:bottom w:val="none" w:sz="0" w:space="0" w:color="auto"/>
            <w:right w:val="none" w:sz="0" w:space="0" w:color="auto"/>
          </w:divBdr>
        </w:div>
      </w:divsChild>
    </w:div>
    <w:div w:id="1634096760">
      <w:bodyDiv w:val="1"/>
      <w:marLeft w:val="0"/>
      <w:marRight w:val="0"/>
      <w:marTop w:val="0"/>
      <w:marBottom w:val="0"/>
      <w:divBdr>
        <w:top w:val="none" w:sz="0" w:space="0" w:color="auto"/>
        <w:left w:val="none" w:sz="0" w:space="0" w:color="auto"/>
        <w:bottom w:val="none" w:sz="0" w:space="0" w:color="auto"/>
        <w:right w:val="none" w:sz="0" w:space="0" w:color="auto"/>
      </w:divBdr>
    </w:div>
    <w:div w:id="19292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rahbethvernon@schev.edu"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894EC1EEF6564BA67DDA738B55613A" ma:contentTypeVersion="15" ma:contentTypeDescription="Create a new document." ma:contentTypeScope="" ma:versionID="670b5d4b30ca290d911704354e7ee98a">
  <xsd:schema xmlns:xsd="http://www.w3.org/2001/XMLSchema" xmlns:xs="http://www.w3.org/2001/XMLSchema" xmlns:p="http://schemas.microsoft.com/office/2006/metadata/properties" xmlns:ns2="9a8466a8-087f-482a-bdbd-be167015f2f4" xmlns:ns3="f9457c7a-857d-413a-af88-057cf3837415" targetNamespace="http://schemas.microsoft.com/office/2006/metadata/properties" ma:root="true" ma:fieldsID="8b1a87abe0e745283043f21a6969046b" ns2:_="" ns3:_="">
    <xsd:import namespace="9a8466a8-087f-482a-bdbd-be167015f2f4"/>
    <xsd:import namespace="f9457c7a-857d-413a-af88-057cf38374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466a8-087f-482a-bdbd-be167015f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457c7a-857d-413a-af88-057cf38374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0d0b-ef1a-49a9-a3a1-73eb4b3e06e5}" ma:internalName="TaxCatchAll" ma:showField="CatchAllData" ma:web="f9457c7a-857d-413a-af88-057cf383741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8466a8-087f-482a-bdbd-be167015f2f4">
      <Terms xmlns="http://schemas.microsoft.com/office/infopath/2007/PartnerControls"/>
    </lcf76f155ced4ddcb4097134ff3c332f>
    <TaxCatchAll xmlns="f9457c7a-857d-413a-af88-057cf3837415" xsi:nil="true"/>
  </documentManagement>
</p:properties>
</file>

<file path=customXml/itemProps1.xml><?xml version="1.0" encoding="utf-8"?>
<ds:datastoreItem xmlns:ds="http://schemas.openxmlformats.org/officeDocument/2006/customXml" ds:itemID="{D11DF728-B004-41A1-9CD0-DD143F517EF7}">
  <ds:schemaRefs>
    <ds:schemaRef ds:uri="http://schemas.microsoft.com/sharepoint/v3/contenttype/forms"/>
  </ds:schemaRefs>
</ds:datastoreItem>
</file>

<file path=customXml/itemProps2.xml><?xml version="1.0" encoding="utf-8"?>
<ds:datastoreItem xmlns:ds="http://schemas.openxmlformats.org/officeDocument/2006/customXml" ds:itemID="{E8FA0927-52EC-43C0-B4CF-363FCBBD8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466a8-087f-482a-bdbd-be167015f2f4"/>
    <ds:schemaRef ds:uri="f9457c7a-857d-413a-af88-057cf3837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B5033-A7CD-48D5-873E-06E093D3EFC6}">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f9457c7a-857d-413a-af88-057cf3837415"/>
    <ds:schemaRef ds:uri="9a8466a8-087f-482a-bdbd-be167015f2f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1291</Words>
  <Characters>7365</Characters>
  <Application>Microsoft Office Word</Application>
  <DocSecurity>0</DocSecurity>
  <Lines>61</Lines>
  <Paragraphs>17</Paragraphs>
  <ScaleCrop>false</ScaleCrop>
  <Company>Virginia Information Technologies Agency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Lystash, Rebeccah (SCHEV)</cp:lastModifiedBy>
  <cp:revision>2</cp:revision>
  <dcterms:created xsi:type="dcterms:W3CDTF">2024-02-16T20:56:00Z</dcterms:created>
  <dcterms:modified xsi:type="dcterms:W3CDTF">2024-02-16T20:56:00Z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0x01010089894EC1EEF6564BA67DDA738B55613A</vt:lpwstr>
  </property>
  <property fmtid="{D5CDD505-2E9C-101B-9397-08002B2CF9AE}" pid="3" name="MediaServiceImageTags">
    <vt:lpwstr/>
  </property>
</Properties>
</file>